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416" w:rsidRDefault="00227416">
      <w:pPr>
        <w:spacing w:line="560" w:lineRule="exact"/>
        <w:ind w:firstLine="161"/>
        <w:rPr>
          <w:rFonts w:ascii="仿宋_GB2312" w:eastAsia="仿宋_GB2312" w:hAnsi="宋体"/>
          <w:sz w:val="32"/>
          <w:szCs w:val="32"/>
        </w:rPr>
      </w:pPr>
    </w:p>
    <w:p w:rsidR="00227416" w:rsidRDefault="009D2B3D">
      <w:pPr>
        <w:jc w:val="center"/>
        <w:rPr>
          <w:rFonts w:ascii="仿宋_GB2312" w:eastAsia="仿宋_GB2312"/>
          <w:b/>
        </w:rPr>
      </w:pPr>
      <w:r>
        <w:rPr>
          <w:rFonts w:ascii="仿宋_GB2312" w:eastAsia="仿宋_GB2312"/>
          <w:b/>
          <w:noProof/>
          <w:sz w:val="28"/>
          <w:szCs w:val="28"/>
        </w:rPr>
        <w:drawing>
          <wp:inline distT="0" distB="0" distL="0" distR="0">
            <wp:extent cx="5242560" cy="3627120"/>
            <wp:effectExtent l="19050" t="0" r="0" b="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7" cstate="print"/>
                    <a:srcRect/>
                    <a:stretch>
                      <a:fillRect/>
                    </a:stretch>
                  </pic:blipFill>
                  <pic:spPr bwMode="auto">
                    <a:xfrm>
                      <a:off x="0" y="0"/>
                      <a:ext cx="5242560" cy="3627120"/>
                    </a:xfrm>
                    <a:prstGeom prst="rect">
                      <a:avLst/>
                    </a:prstGeom>
                    <a:noFill/>
                    <a:ln w="9525">
                      <a:noFill/>
                      <a:miter lim="800000"/>
                      <a:headEnd/>
                      <a:tailEnd/>
                    </a:ln>
                  </pic:spPr>
                </pic:pic>
              </a:graphicData>
            </a:graphic>
          </wp:inline>
        </w:drawing>
      </w:r>
      <w:r w:rsidR="002D55C4">
        <w:rPr>
          <w:rFonts w:ascii="仿宋_GB2312" w:eastAsia="仿宋_GB2312" w:hint="eastAsia"/>
          <w:b/>
          <w:sz w:val="28"/>
          <w:szCs w:val="28"/>
        </w:rPr>
        <w:t xml:space="preserve">    </w:t>
      </w:r>
      <w:r w:rsidR="000C6C8B">
        <w:rPr>
          <w:rFonts w:ascii="仿宋_GB2312" w:eastAsia="仿宋_GB2312" w:hint="eastAsia"/>
          <w:b/>
          <w:sz w:val="28"/>
          <w:szCs w:val="28"/>
        </w:rPr>
        <w:t>第三十五</w:t>
      </w:r>
      <w:r w:rsidR="002D55C4">
        <w:rPr>
          <w:rFonts w:ascii="仿宋_GB2312" w:eastAsia="仿宋_GB2312" w:hint="eastAsia"/>
          <w:b/>
          <w:sz w:val="28"/>
          <w:szCs w:val="28"/>
        </w:rPr>
        <w:t>期（总第</w:t>
      </w:r>
      <w:r w:rsidR="000C6C8B">
        <w:rPr>
          <w:rFonts w:ascii="仿宋_GB2312" w:eastAsia="仿宋_GB2312" w:hint="eastAsia"/>
          <w:b/>
          <w:sz w:val="28"/>
          <w:szCs w:val="28"/>
        </w:rPr>
        <w:t>273</w:t>
      </w:r>
      <w:r w:rsidR="002D55C4">
        <w:rPr>
          <w:rFonts w:ascii="仿宋_GB2312" w:eastAsia="仿宋_GB2312" w:hint="eastAsia"/>
          <w:b/>
          <w:sz w:val="28"/>
          <w:szCs w:val="28"/>
        </w:rPr>
        <w:t>期）</w:t>
      </w:r>
    </w:p>
    <w:p w:rsidR="00227416" w:rsidRDefault="002D55C4">
      <w:pPr>
        <w:ind w:firstLineChars="50" w:firstLine="120"/>
        <w:rPr>
          <w:rFonts w:ascii="仿宋_GB2312" w:eastAsia="仿宋_GB2312"/>
          <w:sz w:val="24"/>
        </w:rPr>
      </w:pPr>
      <w:r>
        <w:rPr>
          <w:rFonts w:ascii="仿宋_GB2312" w:eastAsia="仿宋_GB2312" w:hint="eastAsia"/>
          <w:sz w:val="24"/>
        </w:rPr>
        <w:t xml:space="preserve">鄂尔多斯市通惠供热燃气集团有限公司  </w:t>
      </w:r>
      <w:r>
        <w:rPr>
          <w:rFonts w:ascii="仿宋_GB2312" w:eastAsia="仿宋_GB2312" w:hint="eastAsia"/>
        </w:rPr>
        <w:t xml:space="preserve">                </w:t>
      </w:r>
      <w:r w:rsidR="000C6C8B">
        <w:rPr>
          <w:rFonts w:ascii="仿宋_GB2312" w:eastAsia="仿宋_GB2312" w:hint="eastAsia"/>
          <w:sz w:val="24"/>
        </w:rPr>
        <w:t>2015年11</w:t>
      </w:r>
      <w:r>
        <w:rPr>
          <w:rFonts w:ascii="仿宋_GB2312" w:eastAsia="仿宋_GB2312" w:hint="eastAsia"/>
          <w:sz w:val="24"/>
        </w:rPr>
        <w:t>月</w:t>
      </w:r>
      <w:r w:rsidR="000C6C8B">
        <w:rPr>
          <w:rFonts w:ascii="仿宋_GB2312" w:eastAsia="仿宋_GB2312" w:hint="eastAsia"/>
          <w:sz w:val="24"/>
        </w:rPr>
        <w:t>9</w:t>
      </w:r>
      <w:r>
        <w:rPr>
          <w:rFonts w:ascii="仿宋_GB2312" w:eastAsia="仿宋_GB2312" w:hint="eastAsia"/>
          <w:sz w:val="24"/>
        </w:rPr>
        <w:t>日</w:t>
      </w:r>
    </w:p>
    <w:p w:rsidR="00227416" w:rsidRDefault="0030130D">
      <w:pPr>
        <w:spacing w:line="560" w:lineRule="exact"/>
        <w:ind w:firstLineChars="450" w:firstLine="1080"/>
        <w:rPr>
          <w:rFonts w:ascii="仿宋_GB2312" w:eastAsia="仿宋_GB2312" w:hAnsi="仿宋_GB2312" w:cs="仿宋_GB2312"/>
          <w:sz w:val="32"/>
          <w:szCs w:val="32"/>
        </w:rPr>
      </w:pPr>
      <w:r w:rsidRPr="0030130D">
        <w:rPr>
          <w:rFonts w:ascii="仿宋_GB2312" w:eastAsia="仿宋_GB2312"/>
          <w:sz w:val="24"/>
        </w:rPr>
        <w:pict>
          <v:shapetype id="_x0000_t32" coordsize="21600,21600" o:spt="32" o:oned="t" path="m,l21600,21600e" filled="f">
            <v:path arrowok="t" fillok="f" o:connecttype="none"/>
            <o:lock v:ext="edit" shapetype="t"/>
          </v:shapetype>
          <v:shape id="_x0000_s2379" type="#_x0000_t32" style="position:absolute;left:0;text-align:left;margin-left:-13.5pt;margin-top:6pt;width:422.25pt;height:.05pt;z-index:251658240" o:preferrelative="t" filled="t" strokecolor="red">
            <v:stroke miterlimit="2"/>
          </v:shape>
        </w:pict>
      </w:r>
    </w:p>
    <w:p w:rsidR="00227416" w:rsidRDefault="00227416">
      <w:pPr>
        <w:spacing w:line="200" w:lineRule="exact"/>
        <w:rPr>
          <w:rFonts w:ascii="方正小标宋简体" w:eastAsia="方正小标宋简体"/>
          <w:sz w:val="44"/>
          <w:szCs w:val="44"/>
        </w:rPr>
      </w:pPr>
    </w:p>
    <w:p w:rsidR="00F42C81" w:rsidRDefault="00F42C81" w:rsidP="00F42C81">
      <w:pPr>
        <w:spacing w:line="560" w:lineRule="exact"/>
        <w:rPr>
          <w:rFonts w:ascii="方正小标宋简体" w:eastAsia="方正小标宋简体"/>
          <w:sz w:val="44"/>
          <w:szCs w:val="44"/>
        </w:rPr>
      </w:pPr>
      <w:r w:rsidRPr="00022D13">
        <w:rPr>
          <w:rFonts w:ascii="方正小标宋简体" w:eastAsia="方正小标宋简体" w:hint="eastAsia"/>
          <w:sz w:val="44"/>
          <w:szCs w:val="44"/>
        </w:rPr>
        <w:t>通惠集团组织召开“三严三实”专题研讨会</w:t>
      </w:r>
    </w:p>
    <w:p w:rsidR="00F42C81" w:rsidRPr="00F42C81" w:rsidRDefault="00F42C81" w:rsidP="00F42C81">
      <w:pPr>
        <w:spacing w:line="560" w:lineRule="exact"/>
        <w:rPr>
          <w:rFonts w:ascii="方正小标宋简体" w:eastAsia="方正小标宋简体"/>
          <w:sz w:val="44"/>
          <w:szCs w:val="44"/>
        </w:rPr>
      </w:pPr>
    </w:p>
    <w:p w:rsidR="00F42C81" w:rsidRPr="00F42C81" w:rsidRDefault="00F42C81" w:rsidP="00F42C81">
      <w:pPr>
        <w:spacing w:line="560" w:lineRule="exact"/>
        <w:ind w:firstLineChars="200" w:firstLine="640"/>
        <w:rPr>
          <w:rFonts w:ascii="仿宋_GB2312" w:eastAsia="仿宋_GB2312"/>
          <w:sz w:val="32"/>
          <w:szCs w:val="32"/>
        </w:rPr>
      </w:pPr>
      <w:r w:rsidRPr="00F42C81">
        <w:rPr>
          <w:rFonts w:ascii="仿宋_GB2312" w:eastAsia="仿宋_GB2312" w:hint="eastAsia"/>
          <w:sz w:val="32"/>
          <w:szCs w:val="32"/>
        </w:rPr>
        <w:t>2015年10月25起，通惠集团各党支部先后召开组织生活会，集团公司党委委员以普通党员身份参加各自所联系支部的组织生活会，会上就“三严三实”专题教育开展研讨交流，会议由各党支部书记主持，支部全体党员、预备党员、非党干部参加。</w:t>
      </w:r>
    </w:p>
    <w:p w:rsidR="00F42C81" w:rsidRPr="00F42C81" w:rsidRDefault="00F42C81" w:rsidP="00F42C81">
      <w:pPr>
        <w:spacing w:line="560" w:lineRule="exact"/>
        <w:ind w:firstLineChars="200" w:firstLine="640"/>
        <w:rPr>
          <w:rFonts w:ascii="仿宋_GB2312" w:eastAsia="仿宋_GB2312"/>
          <w:sz w:val="32"/>
          <w:szCs w:val="32"/>
        </w:rPr>
      </w:pPr>
      <w:r w:rsidRPr="00F42C81">
        <w:rPr>
          <w:rFonts w:ascii="仿宋_GB2312" w:eastAsia="仿宋_GB2312" w:hint="eastAsia"/>
          <w:sz w:val="32"/>
          <w:szCs w:val="32"/>
        </w:rPr>
        <w:t>“三严三实”专题教育开展以来，集团公司党委按照新区部署</w:t>
      </w:r>
      <w:r w:rsidR="009A6134">
        <w:rPr>
          <w:rFonts w:ascii="仿宋_GB2312" w:eastAsia="仿宋_GB2312" w:hint="eastAsia"/>
          <w:sz w:val="32"/>
          <w:szCs w:val="32"/>
        </w:rPr>
        <w:t>要求</w:t>
      </w:r>
      <w:r w:rsidRPr="00F42C81">
        <w:rPr>
          <w:rFonts w:ascii="仿宋_GB2312" w:eastAsia="仿宋_GB2312" w:hint="eastAsia"/>
          <w:sz w:val="32"/>
          <w:szCs w:val="32"/>
        </w:rPr>
        <w:t>，先后组织参加“严以修身”、“严以用权”等专</w:t>
      </w:r>
      <w:r w:rsidRPr="00F42C81">
        <w:rPr>
          <w:rFonts w:ascii="仿宋_GB2312" w:eastAsia="仿宋_GB2312" w:hint="eastAsia"/>
          <w:sz w:val="32"/>
          <w:szCs w:val="32"/>
        </w:rPr>
        <w:lastRenderedPageBreak/>
        <w:t>题讲座。组织生活会上，集团公司党政领导、党员代表联系个人思想、工作、生活、作风实际等方面进行深入交流。</w:t>
      </w:r>
    </w:p>
    <w:p w:rsidR="00F42C81" w:rsidRDefault="00F42C81" w:rsidP="00F42C81">
      <w:pPr>
        <w:spacing w:line="560" w:lineRule="exact"/>
        <w:ind w:firstLineChars="1150" w:firstLine="3680"/>
        <w:rPr>
          <w:rFonts w:ascii="仿宋_GB2312" w:eastAsia="仿宋_GB2312"/>
          <w:sz w:val="32"/>
          <w:szCs w:val="32"/>
        </w:rPr>
      </w:pPr>
      <w:r w:rsidRPr="00F42C81">
        <w:rPr>
          <w:rFonts w:ascii="仿宋_GB2312" w:eastAsia="仿宋_GB2312" w:hint="eastAsia"/>
          <w:sz w:val="32"/>
          <w:szCs w:val="32"/>
        </w:rPr>
        <w:t>（</w:t>
      </w:r>
      <w:r>
        <w:rPr>
          <w:rFonts w:ascii="仿宋_GB2312" w:eastAsia="仿宋_GB2312" w:hint="eastAsia"/>
          <w:sz w:val="32"/>
          <w:szCs w:val="32"/>
        </w:rPr>
        <w:t>党政综合部</w:t>
      </w:r>
      <w:r w:rsidRPr="00F42C81">
        <w:rPr>
          <w:rFonts w:ascii="仿宋_GB2312" w:eastAsia="仿宋_GB2312" w:hint="eastAsia"/>
          <w:sz w:val="32"/>
          <w:szCs w:val="32"/>
        </w:rPr>
        <w:t xml:space="preserve">  </w:t>
      </w:r>
      <w:proofErr w:type="gramStart"/>
      <w:r w:rsidRPr="00F42C81">
        <w:rPr>
          <w:rFonts w:ascii="仿宋_GB2312" w:eastAsia="仿宋_GB2312" w:hint="eastAsia"/>
          <w:sz w:val="32"/>
          <w:szCs w:val="32"/>
        </w:rPr>
        <w:t>杨陆萍</w:t>
      </w:r>
      <w:proofErr w:type="gramEnd"/>
      <w:r w:rsidRPr="00F42C81">
        <w:rPr>
          <w:rFonts w:ascii="仿宋_GB2312" w:eastAsia="仿宋_GB2312" w:hint="eastAsia"/>
          <w:sz w:val="32"/>
          <w:szCs w:val="32"/>
        </w:rPr>
        <w:t>）</w:t>
      </w:r>
    </w:p>
    <w:p w:rsidR="00F42C81" w:rsidRPr="00F42C81" w:rsidRDefault="00F42C81" w:rsidP="00F42C81">
      <w:pPr>
        <w:spacing w:line="300" w:lineRule="exact"/>
        <w:ind w:firstLineChars="1150" w:firstLine="3680"/>
        <w:rPr>
          <w:rFonts w:ascii="仿宋_GB2312" w:eastAsia="仿宋_GB2312"/>
          <w:sz w:val="32"/>
          <w:szCs w:val="32"/>
        </w:rPr>
      </w:pPr>
    </w:p>
    <w:p w:rsidR="000C6C8B" w:rsidRDefault="000C6C8B" w:rsidP="00F42C81">
      <w:pPr>
        <w:ind w:firstLineChars="350" w:firstLine="1540"/>
        <w:rPr>
          <w:rFonts w:ascii="方正小标宋简体" w:eastAsia="方正小标宋简体" w:hAnsi="宋体"/>
          <w:sz w:val="44"/>
          <w:szCs w:val="44"/>
        </w:rPr>
      </w:pPr>
      <w:r w:rsidRPr="008D6AA0">
        <w:rPr>
          <w:rFonts w:ascii="方正小标宋简体" w:eastAsia="方正小标宋简体" w:hAnsi="宋体" w:hint="eastAsia"/>
          <w:sz w:val="44"/>
          <w:szCs w:val="44"/>
        </w:rPr>
        <w:t>设备穿棉衣</w:t>
      </w:r>
      <w:r w:rsidR="00F42C81">
        <w:rPr>
          <w:rFonts w:ascii="方正小标宋简体" w:eastAsia="方正小标宋简体" w:hAnsi="宋体" w:hint="eastAsia"/>
          <w:sz w:val="44"/>
          <w:szCs w:val="44"/>
        </w:rPr>
        <w:t xml:space="preserve">  </w:t>
      </w:r>
      <w:r w:rsidRPr="008D6AA0">
        <w:rPr>
          <w:rFonts w:ascii="方正小标宋简体" w:eastAsia="方正小标宋简体" w:hAnsi="宋体" w:hint="eastAsia"/>
          <w:sz w:val="44"/>
          <w:szCs w:val="44"/>
        </w:rPr>
        <w:t>温暖过寒冬</w:t>
      </w:r>
    </w:p>
    <w:p w:rsidR="00F42C81" w:rsidRPr="008D6AA0" w:rsidRDefault="00F42C81" w:rsidP="00F42C81">
      <w:pPr>
        <w:spacing w:line="300" w:lineRule="exact"/>
        <w:ind w:firstLineChars="200" w:firstLine="880"/>
        <w:jc w:val="center"/>
        <w:rPr>
          <w:rFonts w:ascii="方正小标宋简体" w:eastAsia="方正小标宋简体" w:hAnsi="宋体"/>
          <w:sz w:val="44"/>
          <w:szCs w:val="44"/>
        </w:rPr>
      </w:pPr>
    </w:p>
    <w:p w:rsidR="005B683B" w:rsidRDefault="009D2B3D" w:rsidP="005B683B">
      <w:pPr>
        <w:spacing w:line="560" w:lineRule="exact"/>
        <w:ind w:firstLineChars="200" w:firstLine="640"/>
        <w:rPr>
          <w:rFonts w:ascii="仿宋_GB2312" w:eastAsia="仿宋_GB2312"/>
          <w:sz w:val="32"/>
          <w:szCs w:val="32"/>
        </w:rPr>
      </w:pPr>
      <w:r>
        <w:rPr>
          <w:rFonts w:ascii="仿宋_GB2312" w:eastAsia="仿宋_GB2312"/>
          <w:noProof/>
          <w:sz w:val="32"/>
          <w:szCs w:val="32"/>
        </w:rPr>
        <w:drawing>
          <wp:anchor distT="0" distB="0" distL="114300" distR="114300" simplePos="0" relativeHeight="251660288" behindDoc="1" locked="0" layoutInCell="1" allowOverlap="1">
            <wp:simplePos x="0" y="0"/>
            <wp:positionH relativeFrom="column">
              <wp:posOffset>3101975</wp:posOffset>
            </wp:positionH>
            <wp:positionV relativeFrom="paragraph">
              <wp:posOffset>386715</wp:posOffset>
            </wp:positionV>
            <wp:extent cx="2319655" cy="3301365"/>
            <wp:effectExtent l="19050" t="0" r="4445" b="0"/>
            <wp:wrapTight wrapText="bothSides">
              <wp:wrapPolygon edited="0">
                <wp:start x="-177" y="0"/>
                <wp:lineTo x="-177" y="21438"/>
                <wp:lineTo x="21641" y="21438"/>
                <wp:lineTo x="21641" y="0"/>
                <wp:lineTo x="-177" y="0"/>
              </wp:wrapPolygon>
            </wp:wrapTight>
            <wp:docPr id="1358" name="图片 1" descr="5CAAC4C7-4BCA-4A17-AC41-0CD6A68A0A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5CAAC4C7-4BCA-4A17-AC41-0CD6A68A0A92"/>
                    <pic:cNvPicPr>
                      <a:picLocks noChangeAspect="1" noChangeArrowheads="1"/>
                    </pic:cNvPicPr>
                  </pic:nvPicPr>
                  <pic:blipFill>
                    <a:blip r:embed="rId8" cstate="print"/>
                    <a:srcRect l="3215" t="2805" r="4823" b="2103"/>
                    <a:stretch>
                      <a:fillRect/>
                    </a:stretch>
                  </pic:blipFill>
                  <pic:spPr bwMode="auto">
                    <a:xfrm>
                      <a:off x="0" y="0"/>
                      <a:ext cx="2319655" cy="3301365"/>
                    </a:xfrm>
                    <a:prstGeom prst="rect">
                      <a:avLst/>
                    </a:prstGeom>
                    <a:noFill/>
                  </pic:spPr>
                </pic:pic>
              </a:graphicData>
            </a:graphic>
          </wp:anchor>
        </w:drawing>
      </w:r>
      <w:r w:rsidR="006C6B86">
        <w:rPr>
          <w:rFonts w:ascii="仿宋_GB2312" w:eastAsia="仿宋_GB2312" w:hint="eastAsia"/>
          <w:sz w:val="32"/>
          <w:szCs w:val="32"/>
        </w:rPr>
        <w:t>进入冬季，各类御寒保暖措施纷至沓来，当然，除了我们自己的身体，各类</w:t>
      </w:r>
      <w:r w:rsidR="000C6C8B" w:rsidRPr="0053054E">
        <w:rPr>
          <w:rFonts w:ascii="仿宋_GB2312" w:eastAsia="仿宋_GB2312" w:hint="eastAsia"/>
          <w:sz w:val="32"/>
          <w:szCs w:val="32"/>
        </w:rPr>
        <w:t>设备的防寒防冻工作也尤为重要，“防冻保温”工作是生产系统安全稳定越冬重点，</w:t>
      </w:r>
      <w:r w:rsidR="005B683B">
        <w:rPr>
          <w:rFonts w:ascii="仿宋_GB2312" w:eastAsia="仿宋_GB2312" w:hint="eastAsia"/>
          <w:sz w:val="32"/>
          <w:szCs w:val="32"/>
        </w:rPr>
        <w:t>集团公司天然气</w:t>
      </w:r>
      <w:r w:rsidR="000C6C8B" w:rsidRPr="0053054E">
        <w:rPr>
          <w:rFonts w:ascii="仿宋_GB2312" w:eastAsia="仿宋_GB2312" w:hint="eastAsia"/>
          <w:sz w:val="32"/>
          <w:szCs w:val="32"/>
        </w:rPr>
        <w:t>门站为了确保各类设备在冬季正常运转，开关启闭灵活，</w:t>
      </w:r>
      <w:r w:rsidR="005B683B">
        <w:rPr>
          <w:rFonts w:ascii="仿宋_GB2312" w:eastAsia="仿宋_GB2312" w:hint="eastAsia"/>
          <w:sz w:val="32"/>
          <w:szCs w:val="32"/>
        </w:rPr>
        <w:t>相关工作人员特别制定了设备的穿衣防寒方案。</w:t>
      </w:r>
    </w:p>
    <w:p w:rsidR="000C6C8B" w:rsidRPr="0053054E" w:rsidRDefault="0030130D" w:rsidP="005B683B">
      <w:pPr>
        <w:spacing w:line="560" w:lineRule="exact"/>
        <w:ind w:firstLineChars="200" w:firstLine="640"/>
        <w:rPr>
          <w:rFonts w:ascii="仿宋_GB2312" w:eastAsia="仿宋_GB2312"/>
          <w:sz w:val="32"/>
          <w:szCs w:val="32"/>
        </w:rPr>
      </w:pPr>
      <w:r>
        <w:rPr>
          <w:rFonts w:ascii="仿宋_GB2312" w:eastAsia="仿宋_GB2312"/>
          <w:noProof/>
          <w:sz w:val="32"/>
          <w:szCs w:val="32"/>
        </w:rPr>
        <w:pict>
          <v:shapetype id="_x0000_t202" coordsize="21600,21600" o:spt="202" path="m,l,21600r21600,l21600,xe">
            <v:stroke joinstyle="miter"/>
            <v:path gradientshapeok="t" o:connecttype="rect"/>
          </v:shapetype>
          <v:shape id="_x0000_s2383" type="#_x0000_t202" style="position:absolute;left:0;text-align:left;margin-left:259.9pt;margin-top:69.4pt;width:167.8pt;height:24pt;z-index:251659264;mso-width-percent:400;mso-width-percent:400;mso-width-relative:margin;mso-height-relative:margin" filled="f" stroked="f">
            <v:textbox>
              <w:txbxContent>
                <w:p w:rsidR="005B683B" w:rsidRPr="005B683B" w:rsidRDefault="005B683B">
                  <w:pPr>
                    <w:rPr>
                      <w:b/>
                    </w:rPr>
                  </w:pPr>
                  <w:r w:rsidRPr="005B683B">
                    <w:rPr>
                      <w:rFonts w:hint="eastAsia"/>
                      <w:b/>
                    </w:rPr>
                    <w:t>图为工作人员在为消防栓穿新衣</w:t>
                  </w:r>
                </w:p>
              </w:txbxContent>
            </v:textbox>
          </v:shape>
        </w:pict>
      </w:r>
      <w:r w:rsidR="000C6C8B" w:rsidRPr="0053054E">
        <w:rPr>
          <w:rFonts w:ascii="仿宋_GB2312" w:eastAsia="仿宋_GB2312" w:hint="eastAsia"/>
          <w:sz w:val="32"/>
          <w:szCs w:val="32"/>
        </w:rPr>
        <w:t>10月29日由</w:t>
      </w:r>
      <w:r w:rsidR="005B683B">
        <w:rPr>
          <w:rFonts w:ascii="仿宋_GB2312" w:eastAsia="仿宋_GB2312" w:hint="eastAsia"/>
          <w:sz w:val="32"/>
          <w:szCs w:val="32"/>
        </w:rPr>
        <w:t>相关工作人员</w:t>
      </w:r>
      <w:r w:rsidR="000C6C8B" w:rsidRPr="0053054E">
        <w:rPr>
          <w:rFonts w:ascii="仿宋_GB2312" w:eastAsia="仿宋_GB2312" w:hint="eastAsia"/>
          <w:sz w:val="32"/>
          <w:szCs w:val="32"/>
        </w:rPr>
        <w:t>对</w:t>
      </w:r>
      <w:r w:rsidR="005B683B">
        <w:rPr>
          <w:rFonts w:ascii="仿宋_GB2312" w:eastAsia="仿宋_GB2312" w:hint="eastAsia"/>
          <w:sz w:val="32"/>
          <w:szCs w:val="32"/>
        </w:rPr>
        <w:t>天然气门</w:t>
      </w:r>
      <w:r w:rsidR="000C6C8B" w:rsidRPr="0053054E">
        <w:rPr>
          <w:rFonts w:ascii="仿宋_GB2312" w:eastAsia="仿宋_GB2312" w:hint="eastAsia"/>
          <w:sz w:val="32"/>
          <w:szCs w:val="32"/>
        </w:rPr>
        <w:t>站内6个裸露在外的消防栓</w:t>
      </w:r>
      <w:proofErr w:type="gramStart"/>
      <w:r w:rsidR="000C6C8B" w:rsidRPr="0053054E">
        <w:rPr>
          <w:rFonts w:ascii="仿宋_GB2312" w:eastAsia="仿宋_GB2312" w:hint="eastAsia"/>
          <w:sz w:val="32"/>
          <w:szCs w:val="32"/>
        </w:rPr>
        <w:t>做保</w:t>
      </w:r>
      <w:proofErr w:type="gramEnd"/>
      <w:r w:rsidR="000C6C8B" w:rsidRPr="0053054E">
        <w:rPr>
          <w:rFonts w:ascii="仿宋_GB2312" w:eastAsia="仿宋_GB2312" w:hint="eastAsia"/>
          <w:sz w:val="32"/>
          <w:szCs w:val="32"/>
        </w:rPr>
        <w:t>温防护处理，</w:t>
      </w:r>
      <w:r w:rsidR="005B683B" w:rsidRPr="0053054E">
        <w:rPr>
          <w:rFonts w:ascii="仿宋_GB2312" w:eastAsia="仿宋_GB2312" w:hint="eastAsia"/>
          <w:sz w:val="32"/>
          <w:szCs w:val="32"/>
        </w:rPr>
        <w:t>首先对消防设施做全面检查，</w:t>
      </w:r>
      <w:r w:rsidR="005B683B">
        <w:rPr>
          <w:rFonts w:ascii="仿宋_GB2312" w:eastAsia="仿宋_GB2312" w:hint="eastAsia"/>
          <w:sz w:val="32"/>
          <w:szCs w:val="32"/>
        </w:rPr>
        <w:t>确保</w:t>
      </w:r>
      <w:r w:rsidR="005B683B" w:rsidRPr="0053054E">
        <w:rPr>
          <w:rFonts w:ascii="仿宋_GB2312" w:eastAsia="仿宋_GB2312" w:hint="eastAsia"/>
          <w:sz w:val="32"/>
          <w:szCs w:val="32"/>
        </w:rPr>
        <w:t>消防栓内部随时保持有水状态，</w:t>
      </w:r>
      <w:r w:rsidR="005B683B">
        <w:rPr>
          <w:rFonts w:ascii="仿宋_GB2312" w:eastAsia="仿宋_GB2312" w:hint="eastAsia"/>
          <w:sz w:val="32"/>
          <w:szCs w:val="32"/>
        </w:rPr>
        <w:t>同时做好保暖措施，避免结冰；</w:t>
      </w:r>
      <w:r w:rsidR="000C6C8B" w:rsidRPr="0053054E">
        <w:rPr>
          <w:rFonts w:ascii="仿宋_GB2312" w:eastAsia="仿宋_GB2312" w:hint="eastAsia"/>
          <w:sz w:val="32"/>
          <w:szCs w:val="32"/>
        </w:rPr>
        <w:t>将消防栓周围杂草清理干净，再用两层保温棉包裹消防栓整体（除了消防栓和消防水带接口处），最后用透明胶带纸和铁丝固定。虽然外形有点儿不美观，但是保证了设备能随时随地安全操作，正常运转。</w:t>
      </w:r>
    </w:p>
    <w:p w:rsidR="000C6C8B" w:rsidRPr="008D6AA0" w:rsidRDefault="000C6C8B" w:rsidP="005B683B">
      <w:pPr>
        <w:spacing w:line="560" w:lineRule="exact"/>
        <w:ind w:firstLineChars="1500" w:firstLine="4800"/>
        <w:rPr>
          <w:rFonts w:ascii="仿宋_GB2312" w:eastAsia="仿宋_GB2312" w:hAnsi="宋体"/>
          <w:sz w:val="32"/>
          <w:szCs w:val="32"/>
        </w:rPr>
      </w:pPr>
      <w:r w:rsidRPr="008D6AA0">
        <w:rPr>
          <w:rFonts w:ascii="仿宋_GB2312" w:eastAsia="仿宋_GB2312" w:hAnsi="宋体" w:hint="eastAsia"/>
          <w:sz w:val="32"/>
          <w:szCs w:val="32"/>
        </w:rPr>
        <w:t>（天然气分公司 越小红）</w:t>
      </w:r>
    </w:p>
    <w:p w:rsidR="000C6C8B" w:rsidRPr="00EC19AD" w:rsidRDefault="000C6C8B" w:rsidP="00AF6EB7">
      <w:pPr>
        <w:spacing w:line="300" w:lineRule="exact"/>
        <w:jc w:val="center"/>
        <w:rPr>
          <w:rFonts w:ascii="仿宋_GB2312" w:eastAsia="仿宋_GB2312"/>
          <w:sz w:val="32"/>
          <w:szCs w:val="32"/>
        </w:rPr>
      </w:pPr>
    </w:p>
    <w:p w:rsidR="009D2B3D" w:rsidRDefault="009D2B3D" w:rsidP="000C6C8B">
      <w:pPr>
        <w:spacing w:line="560" w:lineRule="exact"/>
        <w:jc w:val="center"/>
        <w:rPr>
          <w:rFonts w:ascii="方正小标宋简体" w:eastAsia="方正小标宋简体" w:hint="eastAsia"/>
          <w:sz w:val="44"/>
          <w:szCs w:val="44"/>
        </w:rPr>
      </w:pPr>
    </w:p>
    <w:p w:rsidR="000C6C8B" w:rsidRPr="002B266E" w:rsidRDefault="005B683B" w:rsidP="000C6C8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辛苦我一人  温暖千万家</w:t>
      </w:r>
    </w:p>
    <w:p w:rsidR="000C6C8B" w:rsidRDefault="000C6C8B" w:rsidP="00AF6EB7">
      <w:pPr>
        <w:spacing w:line="300" w:lineRule="exact"/>
        <w:jc w:val="center"/>
        <w:rPr>
          <w:color w:val="262626"/>
          <w:shd w:val="clear" w:color="auto" w:fill="FFFFFF"/>
        </w:rPr>
      </w:pPr>
    </w:p>
    <w:p w:rsidR="000C6C8B" w:rsidRPr="00E476C8" w:rsidRDefault="000C6C8B" w:rsidP="00AF6EB7">
      <w:pPr>
        <w:spacing w:line="560" w:lineRule="exact"/>
        <w:ind w:firstLineChars="200" w:firstLine="640"/>
        <w:rPr>
          <w:rFonts w:ascii="仿宋_GB2312" w:eastAsia="仿宋_GB2312"/>
          <w:sz w:val="32"/>
          <w:szCs w:val="32"/>
        </w:rPr>
      </w:pPr>
      <w:r w:rsidRPr="005B683B">
        <w:rPr>
          <w:rFonts w:ascii="仿宋_GB2312" w:eastAsia="仿宋_GB2312" w:hint="eastAsia"/>
          <w:sz w:val="32"/>
          <w:szCs w:val="32"/>
        </w:rPr>
        <w:t>供热工作关系着千家万户的冷暖，它是一项民生工程，它肩负着政府的重托，关系着社会的安定。</w:t>
      </w:r>
      <w:r>
        <w:rPr>
          <w:rFonts w:ascii="仿宋_GB2312" w:eastAsia="仿宋_GB2312" w:hint="eastAsia"/>
          <w:sz w:val="32"/>
          <w:szCs w:val="32"/>
        </w:rPr>
        <w:t>集团</w:t>
      </w:r>
      <w:r w:rsidRPr="00E476C8">
        <w:rPr>
          <w:rFonts w:ascii="仿宋_GB2312" w:eastAsia="仿宋_GB2312" w:hint="eastAsia"/>
          <w:sz w:val="32"/>
          <w:szCs w:val="32"/>
        </w:rPr>
        <w:t>公司是康巴什新区集供热和供气为一体的生产服务型企业，本着“创建和谐通惠，服务新区发展”的企业宗旨和“诚通天下</w:t>
      </w:r>
      <w:r w:rsidR="00AB03D9">
        <w:rPr>
          <w:rFonts w:ascii="仿宋_GB2312" w:eastAsia="仿宋_GB2312" w:hint="eastAsia"/>
          <w:sz w:val="32"/>
          <w:szCs w:val="32"/>
        </w:rPr>
        <w:t xml:space="preserve"> </w:t>
      </w:r>
      <w:r w:rsidRPr="00E476C8">
        <w:rPr>
          <w:rFonts w:ascii="仿宋_GB2312" w:eastAsia="仿宋_GB2312" w:hint="eastAsia"/>
          <w:sz w:val="32"/>
          <w:szCs w:val="32"/>
        </w:rPr>
        <w:t>惠及民生”的经营理念，努力为康巴什新区用户提供温馨、 快捷、高效、热情的服务。营销服务分公司作为集团公司对外服务的窗口部门，是联系用户的桥梁和纽带，窗口工作人员的一言一行代表了企业的形象，其工作的重要性不可忽视。</w:t>
      </w:r>
    </w:p>
    <w:p w:rsidR="000C6C8B" w:rsidRPr="00E476C8" w:rsidRDefault="000C6C8B" w:rsidP="00AF6EB7">
      <w:pPr>
        <w:spacing w:line="560" w:lineRule="exact"/>
        <w:ind w:firstLineChars="200" w:firstLine="640"/>
        <w:rPr>
          <w:rFonts w:ascii="仿宋_GB2312" w:eastAsia="仿宋_GB2312" w:hAnsi="仿宋"/>
          <w:color w:val="333333"/>
          <w:sz w:val="32"/>
          <w:szCs w:val="32"/>
        </w:rPr>
      </w:pPr>
      <w:r w:rsidRPr="00E476C8">
        <w:rPr>
          <w:rFonts w:ascii="仿宋_GB2312" w:eastAsia="仿宋_GB2312" w:hint="eastAsia"/>
          <w:color w:val="000000"/>
          <w:sz w:val="32"/>
          <w:szCs w:val="32"/>
        </w:rPr>
        <w:t>为了更好的提升2015-2016这个采暖期的工作服务水平，</w:t>
      </w:r>
      <w:r>
        <w:rPr>
          <w:rFonts w:ascii="仿宋_GB2312" w:eastAsia="仿宋_GB2312" w:hint="eastAsia"/>
          <w:color w:val="000000"/>
          <w:sz w:val="32"/>
          <w:szCs w:val="32"/>
        </w:rPr>
        <w:t>严格</w:t>
      </w:r>
      <w:r w:rsidRPr="00E476C8">
        <w:rPr>
          <w:rFonts w:ascii="仿宋_GB2312" w:eastAsia="仿宋_GB2312" w:hint="eastAsia"/>
          <w:color w:val="000000"/>
          <w:sz w:val="32"/>
          <w:szCs w:val="32"/>
        </w:rPr>
        <w:t>落实“辛苦我一人 温暖千万家”服务理念。营销</w:t>
      </w:r>
      <w:r>
        <w:rPr>
          <w:rFonts w:ascii="仿宋_GB2312" w:eastAsia="仿宋_GB2312" w:hint="eastAsia"/>
          <w:color w:val="000000"/>
          <w:sz w:val="32"/>
          <w:szCs w:val="32"/>
        </w:rPr>
        <w:t>服务</w:t>
      </w:r>
      <w:r w:rsidRPr="00E476C8">
        <w:rPr>
          <w:rFonts w:ascii="仿宋_GB2312" w:eastAsia="仿宋_GB2312" w:hint="eastAsia"/>
          <w:color w:val="000000"/>
          <w:sz w:val="32"/>
          <w:szCs w:val="32"/>
        </w:rPr>
        <w:t>分公司全力改进供热服务，提高供热质量，以确保用户过一个温暖舒心的冬季。</w:t>
      </w:r>
    </w:p>
    <w:p w:rsidR="000C6C8B" w:rsidRPr="00E476C8" w:rsidRDefault="000C6C8B" w:rsidP="00AF6EB7">
      <w:pPr>
        <w:pStyle w:val="ac"/>
        <w:spacing w:line="560" w:lineRule="exact"/>
        <w:ind w:firstLineChars="200" w:firstLine="640"/>
        <w:rPr>
          <w:rFonts w:ascii="仿宋_GB2312" w:eastAsia="仿宋_GB2312"/>
          <w:sz w:val="32"/>
          <w:szCs w:val="32"/>
        </w:rPr>
      </w:pPr>
      <w:r w:rsidRPr="00E476C8">
        <w:rPr>
          <w:rFonts w:ascii="仿宋_GB2312" w:eastAsia="仿宋_GB2312" w:hint="eastAsia"/>
          <w:sz w:val="32"/>
          <w:szCs w:val="32"/>
        </w:rPr>
        <w:t>一是增强服务意识，不断进行学习。要求全体员工不断熟练岗位技能，增强为群众服务的本领；不断增强纪律观念，树立严谨高效的工作作风；不断提高服务意识，扎实提高供热服务水平。</w:t>
      </w:r>
    </w:p>
    <w:p w:rsidR="000C6C8B" w:rsidRPr="00893B28" w:rsidRDefault="000C6C8B" w:rsidP="00AF6EB7">
      <w:pPr>
        <w:pStyle w:val="ac"/>
        <w:spacing w:line="560" w:lineRule="exact"/>
        <w:ind w:firstLineChars="200" w:firstLine="640"/>
        <w:rPr>
          <w:rFonts w:ascii="仿宋_GB2312" w:eastAsia="仿宋_GB2312"/>
          <w:sz w:val="32"/>
          <w:szCs w:val="32"/>
        </w:rPr>
      </w:pPr>
      <w:r w:rsidRPr="00893B28">
        <w:rPr>
          <w:rFonts w:ascii="仿宋_GB2312" w:eastAsia="仿宋_GB2312" w:hint="eastAsia"/>
          <w:sz w:val="32"/>
          <w:szCs w:val="32"/>
        </w:rPr>
        <w:t>二是继续推行便民措施，实行无节假日收费。落实服务承诺，公布供热服务电话，充实维修服务力量，承诺对用户的咨询和问题给予及时解答和处理。</w:t>
      </w:r>
    </w:p>
    <w:p w:rsidR="000C6C8B" w:rsidRPr="005B683B" w:rsidRDefault="000C6C8B" w:rsidP="00AF6EB7">
      <w:pPr>
        <w:spacing w:line="560" w:lineRule="exact"/>
        <w:ind w:firstLine="480"/>
        <w:rPr>
          <w:rFonts w:ascii="仿宋_GB2312" w:eastAsia="仿宋_GB2312"/>
          <w:sz w:val="32"/>
          <w:szCs w:val="32"/>
        </w:rPr>
      </w:pPr>
      <w:r w:rsidRPr="005B683B">
        <w:rPr>
          <w:rFonts w:ascii="仿宋_GB2312" w:eastAsia="仿宋_GB2312" w:hint="eastAsia"/>
          <w:sz w:val="32"/>
          <w:szCs w:val="32"/>
        </w:rPr>
        <w:t>我们在不断加强业务学习，提高服务技巧，以饱满的工作热情、严谨的工作作风、高质量的服务，赢得用户的理解和信任。</w:t>
      </w:r>
    </w:p>
    <w:p w:rsidR="000C6C8B" w:rsidRDefault="000C6C8B" w:rsidP="005B683B">
      <w:pPr>
        <w:pStyle w:val="ac"/>
        <w:spacing w:line="560" w:lineRule="exact"/>
        <w:ind w:firstLineChars="1450" w:firstLine="4640"/>
        <w:rPr>
          <w:rFonts w:ascii="仿宋_GB2312" w:eastAsia="仿宋_GB2312"/>
          <w:color w:val="000000"/>
          <w:sz w:val="32"/>
          <w:szCs w:val="32"/>
        </w:rPr>
      </w:pPr>
      <w:r>
        <w:rPr>
          <w:rFonts w:ascii="仿宋_GB2312" w:eastAsia="仿宋_GB2312" w:hint="eastAsia"/>
          <w:color w:val="000000"/>
          <w:sz w:val="32"/>
          <w:szCs w:val="32"/>
        </w:rPr>
        <w:lastRenderedPageBreak/>
        <w:t>（</w:t>
      </w:r>
      <w:r w:rsidR="005B683B">
        <w:rPr>
          <w:rFonts w:ascii="仿宋_GB2312" w:eastAsia="仿宋_GB2312" w:hint="eastAsia"/>
          <w:color w:val="000000"/>
          <w:sz w:val="32"/>
          <w:szCs w:val="32"/>
        </w:rPr>
        <w:t xml:space="preserve">营销服务公司  </w:t>
      </w:r>
      <w:r w:rsidRPr="00DD6F41">
        <w:rPr>
          <w:rFonts w:ascii="仿宋_GB2312" w:eastAsia="仿宋_GB2312" w:hint="eastAsia"/>
          <w:color w:val="000000"/>
          <w:sz w:val="32"/>
          <w:szCs w:val="32"/>
        </w:rPr>
        <w:t>张改燕</w:t>
      </w:r>
      <w:r>
        <w:rPr>
          <w:rFonts w:ascii="仿宋_GB2312" w:eastAsia="仿宋_GB2312" w:hint="eastAsia"/>
          <w:color w:val="000000"/>
          <w:sz w:val="32"/>
          <w:szCs w:val="32"/>
        </w:rPr>
        <w:t>）</w:t>
      </w:r>
    </w:p>
    <w:p w:rsidR="005B683B" w:rsidRPr="005B683B" w:rsidRDefault="005B683B" w:rsidP="00AF6EB7">
      <w:pPr>
        <w:pStyle w:val="ac"/>
        <w:spacing w:line="300" w:lineRule="exact"/>
        <w:ind w:firstLineChars="1450" w:firstLine="4640"/>
        <w:rPr>
          <w:rFonts w:ascii="仿宋_GB2312" w:eastAsia="仿宋_GB2312"/>
          <w:color w:val="000000"/>
          <w:sz w:val="32"/>
          <w:szCs w:val="32"/>
        </w:rPr>
      </w:pPr>
    </w:p>
    <w:p w:rsidR="000C6C8B" w:rsidRDefault="000C6C8B" w:rsidP="000C6C8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创新工作模式</w:t>
      </w:r>
      <w:r w:rsidRPr="00AC3EB4">
        <w:rPr>
          <w:rFonts w:ascii="方正小标宋简体" w:eastAsia="方正小标宋简体" w:hint="eastAsia"/>
          <w:sz w:val="44"/>
          <w:szCs w:val="44"/>
        </w:rPr>
        <w:t xml:space="preserve"> </w:t>
      </w:r>
      <w:r>
        <w:rPr>
          <w:rFonts w:ascii="方正小标宋简体" w:eastAsia="方正小标宋简体" w:hint="eastAsia"/>
          <w:sz w:val="44"/>
          <w:szCs w:val="44"/>
        </w:rPr>
        <w:t>提高稽查效率</w:t>
      </w:r>
    </w:p>
    <w:p w:rsidR="000C6C8B" w:rsidRPr="00AC3EB4" w:rsidRDefault="000C6C8B" w:rsidP="00AF6EB7">
      <w:pPr>
        <w:spacing w:line="300" w:lineRule="exact"/>
        <w:jc w:val="center"/>
        <w:rPr>
          <w:rFonts w:ascii="方正小标宋简体" w:eastAsia="方正小标宋简体"/>
          <w:sz w:val="44"/>
          <w:szCs w:val="44"/>
        </w:rPr>
      </w:pPr>
    </w:p>
    <w:p w:rsidR="000C6C8B" w:rsidRPr="0056531C" w:rsidRDefault="000C6C8B" w:rsidP="000C6C8B">
      <w:pPr>
        <w:spacing w:line="560" w:lineRule="exact"/>
        <w:ind w:firstLineChars="200" w:firstLine="640"/>
        <w:rPr>
          <w:rFonts w:cs="黑体"/>
        </w:rPr>
      </w:pPr>
      <w:r>
        <w:rPr>
          <w:rFonts w:ascii="仿宋_GB2312" w:eastAsia="仿宋_GB2312" w:hint="eastAsia"/>
          <w:sz w:val="32"/>
          <w:szCs w:val="32"/>
        </w:rPr>
        <w:t>自10月14日开始供热后，</w:t>
      </w:r>
      <w:r w:rsidR="005B683B">
        <w:rPr>
          <w:rFonts w:ascii="仿宋_GB2312" w:eastAsia="仿宋_GB2312" w:hint="eastAsia"/>
          <w:sz w:val="32"/>
          <w:szCs w:val="32"/>
        </w:rPr>
        <w:t>集团公司的</w:t>
      </w:r>
      <w:r w:rsidRPr="00EE1AF2">
        <w:rPr>
          <w:rFonts w:ascii="仿宋_GB2312" w:eastAsia="仿宋_GB2312" w:hint="eastAsia"/>
          <w:sz w:val="32"/>
          <w:szCs w:val="32"/>
        </w:rPr>
        <w:t>外线稽查工作</w:t>
      </w:r>
      <w:r>
        <w:rPr>
          <w:rFonts w:ascii="仿宋_GB2312" w:eastAsia="仿宋_GB2312" w:hint="eastAsia"/>
          <w:sz w:val="32"/>
          <w:szCs w:val="32"/>
        </w:rPr>
        <w:t>就逐步开始了</w:t>
      </w:r>
      <w:r w:rsidRPr="00EE1AF2">
        <w:rPr>
          <w:rFonts w:ascii="仿宋_GB2312" w:eastAsia="仿宋_GB2312" w:hint="eastAsia"/>
          <w:sz w:val="32"/>
          <w:szCs w:val="32"/>
        </w:rPr>
        <w:t>，</w:t>
      </w:r>
      <w:r>
        <w:rPr>
          <w:rFonts w:ascii="仿宋_GB2312" w:eastAsia="仿宋_GB2312" w:hint="eastAsia"/>
          <w:sz w:val="32"/>
          <w:szCs w:val="32"/>
        </w:rPr>
        <w:t>为了确保收费率目标的顺利实现，营销服务分公司进一步提高外线稽查工作的效率，加大稽查的力度，</w:t>
      </w:r>
      <w:proofErr w:type="gramStart"/>
      <w:r>
        <w:rPr>
          <w:rFonts w:ascii="仿宋_GB2312" w:eastAsia="仿宋_GB2312" w:cs="黑体" w:hint="eastAsia"/>
          <w:sz w:val="32"/>
          <w:szCs w:val="32"/>
        </w:rPr>
        <w:t>实施</w:t>
      </w:r>
      <w:r w:rsidRPr="0056531C">
        <w:rPr>
          <w:rFonts w:ascii="仿宋_GB2312" w:eastAsia="仿宋_GB2312" w:cs="黑体" w:hint="eastAsia"/>
          <w:sz w:val="32"/>
          <w:szCs w:val="32"/>
        </w:rPr>
        <w:t>热费催缴</w:t>
      </w:r>
      <w:proofErr w:type="gramEnd"/>
      <w:r w:rsidRPr="0056531C">
        <w:rPr>
          <w:rFonts w:ascii="仿宋_GB2312" w:eastAsia="仿宋_GB2312" w:cs="黑体" w:hint="eastAsia"/>
          <w:sz w:val="32"/>
          <w:szCs w:val="32"/>
        </w:rPr>
        <w:t>“承包责任制”，即在去年</w:t>
      </w:r>
      <w:proofErr w:type="gramStart"/>
      <w:r w:rsidRPr="0056531C">
        <w:rPr>
          <w:rFonts w:ascii="仿宋_GB2312" w:eastAsia="仿宋_GB2312" w:cs="黑体" w:hint="eastAsia"/>
          <w:sz w:val="32"/>
          <w:szCs w:val="32"/>
        </w:rPr>
        <w:t>分片区</w:t>
      </w:r>
      <w:proofErr w:type="gramEnd"/>
      <w:r w:rsidRPr="0056531C">
        <w:rPr>
          <w:rFonts w:ascii="仿宋_GB2312" w:eastAsia="仿宋_GB2312" w:cs="黑体" w:hint="eastAsia"/>
          <w:sz w:val="32"/>
          <w:szCs w:val="32"/>
        </w:rPr>
        <w:t>到小组的基础上，今年</w:t>
      </w:r>
      <w:proofErr w:type="gramStart"/>
      <w:r w:rsidRPr="0056531C">
        <w:rPr>
          <w:rFonts w:ascii="仿宋_GB2312" w:eastAsia="仿宋_GB2312" w:cs="黑体" w:hint="eastAsia"/>
          <w:sz w:val="32"/>
          <w:szCs w:val="32"/>
        </w:rPr>
        <w:t>分片区</w:t>
      </w:r>
      <w:proofErr w:type="gramEnd"/>
      <w:r w:rsidRPr="0056531C">
        <w:rPr>
          <w:rFonts w:ascii="仿宋_GB2312" w:eastAsia="仿宋_GB2312" w:cs="黑体" w:hint="eastAsia"/>
          <w:sz w:val="32"/>
          <w:szCs w:val="32"/>
        </w:rPr>
        <w:t>到每个人（每个组员均承担2个住宅小区，1500户用户）收费率按照全年指标分解至月，每月收费</w:t>
      </w:r>
      <w:proofErr w:type="gramStart"/>
      <w:r w:rsidRPr="0056531C">
        <w:rPr>
          <w:rFonts w:ascii="仿宋_GB2312" w:eastAsia="仿宋_GB2312" w:cs="黑体" w:hint="eastAsia"/>
          <w:sz w:val="32"/>
          <w:szCs w:val="32"/>
        </w:rPr>
        <w:t>率完成</w:t>
      </w:r>
      <w:proofErr w:type="gramEnd"/>
      <w:r w:rsidRPr="0056531C">
        <w:rPr>
          <w:rFonts w:ascii="仿宋_GB2312" w:eastAsia="仿宋_GB2312" w:cs="黑体" w:hint="eastAsia"/>
          <w:sz w:val="32"/>
          <w:szCs w:val="32"/>
        </w:rPr>
        <w:t>情况与当月个人绩效挂钩，实现了人人有任务，人人有指标的工作模式。</w:t>
      </w:r>
    </w:p>
    <w:p w:rsidR="000C6C8B" w:rsidRDefault="000C6C8B" w:rsidP="000C6C8B">
      <w:pPr>
        <w:spacing w:line="560" w:lineRule="exact"/>
        <w:ind w:firstLineChars="200" w:firstLine="640"/>
        <w:rPr>
          <w:rFonts w:ascii="仿宋_GB2312" w:eastAsia="仿宋_GB2312"/>
          <w:sz w:val="32"/>
          <w:szCs w:val="32"/>
        </w:rPr>
      </w:pPr>
      <w:r>
        <w:rPr>
          <w:rFonts w:ascii="仿宋_GB2312" w:eastAsia="仿宋_GB2312" w:hint="eastAsia"/>
          <w:sz w:val="32"/>
          <w:szCs w:val="32"/>
        </w:rPr>
        <w:t>在稽查催</w:t>
      </w:r>
      <w:proofErr w:type="gramStart"/>
      <w:r>
        <w:rPr>
          <w:rFonts w:ascii="仿宋_GB2312" w:eastAsia="仿宋_GB2312" w:hint="eastAsia"/>
          <w:sz w:val="32"/>
          <w:szCs w:val="32"/>
        </w:rPr>
        <w:t>费过程</w:t>
      </w:r>
      <w:proofErr w:type="gramEnd"/>
      <w:r>
        <w:rPr>
          <w:rFonts w:ascii="仿宋_GB2312" w:eastAsia="仿宋_GB2312" w:hint="eastAsia"/>
          <w:sz w:val="32"/>
          <w:szCs w:val="32"/>
        </w:rPr>
        <w:t>中，我们本着“</w:t>
      </w:r>
      <w:r w:rsidRPr="00E21873">
        <w:rPr>
          <w:rFonts w:ascii="仿宋_GB2312" w:eastAsia="仿宋_GB2312" w:hint="eastAsia"/>
          <w:sz w:val="32"/>
          <w:szCs w:val="32"/>
        </w:rPr>
        <w:t>报停、欠费不能用热”的原则，对于稽查中发现的报停用热、欠费用热的用户灵活采取上千封、断管等方式进行控制</w:t>
      </w:r>
      <w:r>
        <w:rPr>
          <w:rFonts w:ascii="仿宋_GB2312" w:eastAsia="仿宋_GB2312" w:hint="eastAsia"/>
          <w:sz w:val="32"/>
          <w:szCs w:val="32"/>
        </w:rPr>
        <w:t>，尽量减少</w:t>
      </w:r>
      <w:proofErr w:type="gramStart"/>
      <w:r>
        <w:rPr>
          <w:rFonts w:ascii="仿宋_GB2312" w:eastAsia="仿宋_GB2312" w:hint="eastAsia"/>
          <w:sz w:val="32"/>
          <w:szCs w:val="32"/>
        </w:rPr>
        <w:t>因窃热造成</w:t>
      </w:r>
      <w:proofErr w:type="gramEnd"/>
      <w:r>
        <w:rPr>
          <w:rFonts w:ascii="仿宋_GB2312" w:eastAsia="仿宋_GB2312" w:hint="eastAsia"/>
          <w:sz w:val="32"/>
          <w:szCs w:val="32"/>
        </w:rPr>
        <w:t>的热损耗。</w:t>
      </w:r>
    </w:p>
    <w:p w:rsidR="000C6C8B" w:rsidRPr="00E21873" w:rsidRDefault="000C6C8B" w:rsidP="000C6C8B">
      <w:pPr>
        <w:spacing w:line="560" w:lineRule="exact"/>
        <w:ind w:firstLineChars="200" w:firstLine="640"/>
      </w:pPr>
      <w:r>
        <w:rPr>
          <w:rFonts w:ascii="仿宋_GB2312" w:eastAsia="仿宋_GB2312" w:hint="eastAsia"/>
          <w:sz w:val="32"/>
          <w:szCs w:val="32"/>
        </w:rPr>
        <w:t>为了把稽查催费这项工作做好，做细，我们采取由远及近、及时核对报停、欠费用户明细等方法，尽量避免重复工作，以确保稽查的工作效率和质量。</w:t>
      </w:r>
    </w:p>
    <w:p w:rsidR="000C6C8B" w:rsidRDefault="005B683B" w:rsidP="000C6C8B">
      <w:pPr>
        <w:spacing w:line="560" w:lineRule="exact"/>
        <w:ind w:firstLineChars="200" w:firstLine="640"/>
        <w:rPr>
          <w:rFonts w:ascii="仿宋_GB2312" w:eastAsia="仿宋_GB2312"/>
          <w:sz w:val="32"/>
          <w:szCs w:val="32"/>
        </w:rPr>
      </w:pPr>
      <w:r>
        <w:rPr>
          <w:rFonts w:ascii="仿宋_GB2312" w:eastAsia="仿宋_GB2312" w:hint="eastAsia"/>
          <w:sz w:val="32"/>
          <w:szCs w:val="32"/>
        </w:rPr>
        <w:t>近期</w:t>
      </w:r>
      <w:r w:rsidR="000C6C8B">
        <w:rPr>
          <w:rFonts w:ascii="仿宋_GB2312" w:eastAsia="仿宋_GB2312" w:hint="eastAsia"/>
          <w:sz w:val="32"/>
          <w:szCs w:val="32"/>
        </w:rPr>
        <w:t>我们对</w:t>
      </w:r>
      <w:r w:rsidR="000C6C8B" w:rsidRPr="00EE1AF2">
        <w:rPr>
          <w:rFonts w:ascii="仿宋_GB2312" w:eastAsia="仿宋_GB2312" w:hint="eastAsia"/>
          <w:sz w:val="32"/>
          <w:szCs w:val="32"/>
        </w:rPr>
        <w:t>铭</w:t>
      </w:r>
      <w:proofErr w:type="gramStart"/>
      <w:r w:rsidR="000C6C8B" w:rsidRPr="00EE1AF2">
        <w:rPr>
          <w:rFonts w:ascii="仿宋_GB2312" w:eastAsia="仿宋_GB2312" w:hint="eastAsia"/>
          <w:sz w:val="32"/>
          <w:szCs w:val="32"/>
        </w:rPr>
        <w:t>鑫尊园</w:t>
      </w:r>
      <w:proofErr w:type="gramEnd"/>
      <w:r w:rsidR="000C6C8B">
        <w:rPr>
          <w:rFonts w:ascii="仿宋_GB2312" w:eastAsia="仿宋_GB2312" w:hint="eastAsia"/>
          <w:sz w:val="32"/>
          <w:szCs w:val="32"/>
        </w:rPr>
        <w:t>小区进行了稽查催费</w:t>
      </w:r>
      <w:r w:rsidR="000C6C8B" w:rsidRPr="00EE1AF2">
        <w:rPr>
          <w:rFonts w:ascii="仿宋_GB2312" w:eastAsia="仿宋_GB2312" w:hint="eastAsia"/>
          <w:sz w:val="32"/>
          <w:szCs w:val="32"/>
        </w:rPr>
        <w:t>，</w:t>
      </w:r>
      <w:r w:rsidR="000C6C8B">
        <w:rPr>
          <w:rFonts w:ascii="仿宋_GB2312" w:eastAsia="仿宋_GB2312" w:hint="eastAsia"/>
          <w:sz w:val="32"/>
          <w:szCs w:val="32"/>
        </w:rPr>
        <w:t>该小区</w:t>
      </w:r>
      <w:r w:rsidR="000C6C8B" w:rsidRPr="00EE1AF2">
        <w:rPr>
          <w:rFonts w:ascii="仿宋_GB2312" w:eastAsia="仿宋_GB2312" w:hint="eastAsia"/>
          <w:sz w:val="32"/>
          <w:szCs w:val="32"/>
        </w:rPr>
        <w:t>欠费用户149户</w:t>
      </w:r>
      <w:r w:rsidR="000C6C8B">
        <w:rPr>
          <w:rFonts w:ascii="仿宋_GB2312" w:eastAsia="仿宋_GB2312" w:hint="eastAsia"/>
          <w:sz w:val="32"/>
          <w:szCs w:val="32"/>
        </w:rPr>
        <w:t>，</w:t>
      </w:r>
      <w:r w:rsidR="000C6C8B" w:rsidRPr="00EE1AF2">
        <w:rPr>
          <w:rFonts w:ascii="仿宋_GB2312" w:eastAsia="仿宋_GB2312" w:hint="eastAsia"/>
          <w:sz w:val="32"/>
          <w:szCs w:val="32"/>
        </w:rPr>
        <w:t>报停用户78户。</w:t>
      </w:r>
      <w:r w:rsidR="000C6C8B">
        <w:rPr>
          <w:rFonts w:ascii="仿宋_GB2312" w:eastAsia="仿宋_GB2312" w:hint="eastAsia"/>
          <w:sz w:val="32"/>
          <w:szCs w:val="32"/>
        </w:rPr>
        <w:t>目前已</w:t>
      </w:r>
      <w:r w:rsidR="000C6C8B" w:rsidRPr="00EE1AF2">
        <w:rPr>
          <w:rFonts w:ascii="仿宋_GB2312" w:eastAsia="仿宋_GB2312" w:hint="eastAsia"/>
          <w:sz w:val="32"/>
          <w:szCs w:val="32"/>
        </w:rPr>
        <w:t>稽查欠费用户76户</w:t>
      </w:r>
      <w:r w:rsidR="000C6C8B">
        <w:rPr>
          <w:rFonts w:ascii="仿宋_GB2312" w:eastAsia="仿宋_GB2312" w:hint="eastAsia"/>
          <w:sz w:val="32"/>
          <w:szCs w:val="32"/>
        </w:rPr>
        <w:t>，</w:t>
      </w:r>
      <w:r w:rsidR="000C6C8B" w:rsidRPr="00EE1AF2">
        <w:rPr>
          <w:rFonts w:ascii="仿宋_GB2312" w:eastAsia="仿宋_GB2312" w:hint="eastAsia"/>
          <w:sz w:val="32"/>
          <w:szCs w:val="32"/>
        </w:rPr>
        <w:t>报停用户42户</w:t>
      </w:r>
      <w:r w:rsidR="000C6C8B">
        <w:rPr>
          <w:rFonts w:ascii="仿宋_GB2312" w:eastAsia="仿宋_GB2312" w:hint="eastAsia"/>
          <w:sz w:val="32"/>
          <w:szCs w:val="32"/>
        </w:rPr>
        <w:t>，其中欠费用热20户，报停用热14户，都已采取了相应的措施并告知用户缴费，通过稽查催费，已有</w:t>
      </w:r>
      <w:r w:rsidR="000C6C8B" w:rsidRPr="00EE1AF2">
        <w:rPr>
          <w:rFonts w:ascii="仿宋_GB2312" w:eastAsia="仿宋_GB2312" w:hint="eastAsia"/>
          <w:sz w:val="32"/>
          <w:szCs w:val="32"/>
        </w:rPr>
        <w:t>7户</w:t>
      </w:r>
      <w:r w:rsidR="000C6C8B">
        <w:rPr>
          <w:rFonts w:ascii="仿宋_GB2312" w:eastAsia="仿宋_GB2312" w:hint="eastAsia"/>
          <w:sz w:val="32"/>
          <w:szCs w:val="32"/>
        </w:rPr>
        <w:t>欠费用户到营业厅办理了交费业务</w:t>
      </w:r>
      <w:r w:rsidR="000C6C8B" w:rsidRPr="00EE1AF2">
        <w:rPr>
          <w:rFonts w:ascii="仿宋_GB2312" w:eastAsia="仿宋_GB2312" w:hint="eastAsia"/>
          <w:sz w:val="32"/>
          <w:szCs w:val="32"/>
        </w:rPr>
        <w:t>。</w:t>
      </w:r>
    </w:p>
    <w:p w:rsidR="000C6C8B" w:rsidRPr="00EE1AF2" w:rsidRDefault="000C6C8B" w:rsidP="000C6C8B">
      <w:pPr>
        <w:spacing w:line="560" w:lineRule="exact"/>
        <w:ind w:firstLineChars="200" w:firstLine="640"/>
        <w:rPr>
          <w:rFonts w:ascii="仿宋_GB2312" w:eastAsia="仿宋_GB2312"/>
          <w:sz w:val="32"/>
          <w:szCs w:val="32"/>
        </w:rPr>
      </w:pPr>
      <w:r>
        <w:rPr>
          <w:rFonts w:ascii="仿宋_GB2312" w:eastAsia="仿宋_GB2312" w:hint="eastAsia"/>
          <w:sz w:val="32"/>
          <w:szCs w:val="32"/>
        </w:rPr>
        <w:t>在接下来的工作中，我们仍将克服存在的困难和压力，</w:t>
      </w:r>
      <w:r>
        <w:rPr>
          <w:rFonts w:ascii="仿宋_GB2312" w:eastAsia="仿宋_GB2312" w:hint="eastAsia"/>
          <w:sz w:val="32"/>
          <w:szCs w:val="32"/>
        </w:rPr>
        <w:lastRenderedPageBreak/>
        <w:t>微笑面对用户的不理解和埋怨，一如既往的做好各小区的稽查催费工作，为推进收费率目标的圆满完成而共同努力。</w:t>
      </w:r>
    </w:p>
    <w:p w:rsidR="000C6C8B" w:rsidRDefault="000C6C8B" w:rsidP="00AB03D9">
      <w:pPr>
        <w:spacing w:line="560" w:lineRule="exact"/>
        <w:ind w:firstLineChars="1150" w:firstLine="3680"/>
        <w:rPr>
          <w:rFonts w:ascii="仿宋_GB2312" w:eastAsia="仿宋_GB2312"/>
          <w:sz w:val="32"/>
          <w:szCs w:val="32"/>
        </w:rPr>
      </w:pPr>
      <w:r w:rsidRPr="00AC3EB4">
        <w:rPr>
          <w:rFonts w:ascii="仿宋_GB2312" w:eastAsia="仿宋_GB2312" w:hint="eastAsia"/>
          <w:sz w:val="32"/>
          <w:szCs w:val="32"/>
        </w:rPr>
        <w:t>（</w:t>
      </w:r>
      <w:r w:rsidR="005B683B">
        <w:rPr>
          <w:rFonts w:ascii="仿宋_GB2312" w:eastAsia="仿宋_GB2312" w:hint="eastAsia"/>
          <w:sz w:val="32"/>
          <w:szCs w:val="32"/>
        </w:rPr>
        <w:t>营销服务</w:t>
      </w:r>
      <w:r w:rsidR="00AB03D9">
        <w:rPr>
          <w:rFonts w:ascii="仿宋_GB2312" w:eastAsia="仿宋_GB2312" w:hint="eastAsia"/>
          <w:sz w:val="32"/>
          <w:szCs w:val="32"/>
        </w:rPr>
        <w:t>分</w:t>
      </w:r>
      <w:r w:rsidR="005B683B">
        <w:rPr>
          <w:rFonts w:ascii="仿宋_GB2312" w:eastAsia="仿宋_GB2312" w:hint="eastAsia"/>
          <w:sz w:val="32"/>
          <w:szCs w:val="32"/>
        </w:rPr>
        <w:t xml:space="preserve">公司 </w:t>
      </w:r>
      <w:r w:rsidRPr="00AC3EB4">
        <w:rPr>
          <w:rFonts w:ascii="仿宋_GB2312" w:eastAsia="仿宋_GB2312" w:hint="eastAsia"/>
          <w:sz w:val="32"/>
          <w:szCs w:val="32"/>
        </w:rPr>
        <w:t xml:space="preserve"> 张  </w:t>
      </w:r>
      <w:proofErr w:type="gramStart"/>
      <w:r w:rsidRPr="00AC3EB4">
        <w:rPr>
          <w:rFonts w:ascii="仿宋_GB2312" w:eastAsia="仿宋_GB2312" w:hint="eastAsia"/>
          <w:sz w:val="32"/>
          <w:szCs w:val="32"/>
        </w:rPr>
        <w:t>炜</w:t>
      </w:r>
      <w:proofErr w:type="gramEnd"/>
      <w:r w:rsidRPr="00AC3EB4">
        <w:rPr>
          <w:rFonts w:ascii="仿宋_GB2312" w:eastAsia="仿宋_GB2312" w:hint="eastAsia"/>
          <w:sz w:val="32"/>
          <w:szCs w:val="32"/>
        </w:rPr>
        <w:t>）</w:t>
      </w:r>
    </w:p>
    <w:p w:rsidR="005B683B" w:rsidRPr="00AC3EB4" w:rsidRDefault="005B683B" w:rsidP="00AF6EB7">
      <w:pPr>
        <w:spacing w:line="300" w:lineRule="exact"/>
        <w:ind w:firstLineChars="1500" w:firstLine="4800"/>
        <w:rPr>
          <w:rFonts w:ascii="仿宋_GB2312" w:eastAsia="仿宋_GB2312"/>
          <w:sz w:val="32"/>
          <w:szCs w:val="32"/>
        </w:rPr>
      </w:pPr>
    </w:p>
    <w:p w:rsidR="00F42C81" w:rsidRPr="003F1CC3" w:rsidRDefault="00F42C81" w:rsidP="00F42C81">
      <w:pPr>
        <w:spacing w:line="580" w:lineRule="exact"/>
        <w:jc w:val="center"/>
        <w:rPr>
          <w:rFonts w:ascii="方正小标宋简体" w:eastAsia="方正小标宋简体" w:hAnsi="仿宋_GB2312" w:cs="仿宋_GB2312"/>
          <w:sz w:val="44"/>
          <w:szCs w:val="44"/>
        </w:rPr>
      </w:pPr>
      <w:r w:rsidRPr="003F1CC3">
        <w:rPr>
          <w:rFonts w:ascii="方正小标宋简体" w:eastAsia="方正小标宋简体" w:hAnsi="仿宋_GB2312" w:cs="仿宋_GB2312" w:hint="eastAsia"/>
          <w:sz w:val="44"/>
          <w:szCs w:val="44"/>
        </w:rPr>
        <w:t xml:space="preserve">建立职业健康档案 维护职工根本利益 </w:t>
      </w:r>
    </w:p>
    <w:p w:rsidR="00F42C81" w:rsidRPr="003F1CC3" w:rsidRDefault="00F42C81" w:rsidP="00AF6EB7">
      <w:pPr>
        <w:spacing w:line="300" w:lineRule="exact"/>
        <w:jc w:val="center"/>
        <w:rPr>
          <w:rFonts w:ascii="仿宋_GB2312" w:eastAsia="仿宋_GB2312" w:hAnsi="仿宋_GB2312" w:cs="仿宋_GB2312"/>
          <w:sz w:val="32"/>
          <w:szCs w:val="32"/>
        </w:rPr>
      </w:pPr>
    </w:p>
    <w:p w:rsidR="00F42C81" w:rsidRPr="003F1CC3" w:rsidRDefault="00F42C81" w:rsidP="00AF6EB7">
      <w:pPr>
        <w:spacing w:line="560" w:lineRule="exact"/>
        <w:ind w:firstLineChars="200" w:firstLine="640"/>
        <w:rPr>
          <w:rFonts w:ascii="仿宋_GB2312" w:eastAsia="仿宋_GB2312" w:hAnsi="仿宋_GB2312" w:cs="仿宋_GB2312"/>
          <w:sz w:val="32"/>
          <w:szCs w:val="32"/>
        </w:rPr>
      </w:pPr>
      <w:r w:rsidRPr="003F1CC3">
        <w:rPr>
          <w:rFonts w:ascii="仿宋_GB2312" w:eastAsia="仿宋_GB2312" w:hAnsi="仿宋_GB2312" w:cs="仿宋_GB2312" w:hint="eastAsia"/>
          <w:sz w:val="32"/>
          <w:szCs w:val="32"/>
        </w:rPr>
        <w:t>为了维护</w:t>
      </w:r>
      <w:r w:rsidR="005B683B">
        <w:rPr>
          <w:rFonts w:ascii="仿宋_GB2312" w:eastAsia="仿宋_GB2312" w:hAnsi="仿宋_GB2312" w:cs="仿宋_GB2312" w:hint="eastAsia"/>
          <w:sz w:val="32"/>
          <w:szCs w:val="32"/>
        </w:rPr>
        <w:t>集团公司生产单位</w:t>
      </w:r>
      <w:r w:rsidRPr="003F1CC3">
        <w:rPr>
          <w:rFonts w:ascii="仿宋_GB2312" w:eastAsia="仿宋_GB2312" w:hAnsi="仿宋_GB2312" w:cs="仿宋_GB2312" w:hint="eastAsia"/>
          <w:sz w:val="32"/>
          <w:szCs w:val="32"/>
        </w:rPr>
        <w:t>在职员工的根本利益，根据</w:t>
      </w:r>
      <w:r>
        <w:rPr>
          <w:rFonts w:ascii="仿宋_GB2312" w:eastAsia="仿宋_GB2312" w:hAnsi="仿宋_GB2312" w:cs="仿宋_GB2312" w:hint="eastAsia"/>
          <w:sz w:val="32"/>
          <w:szCs w:val="32"/>
        </w:rPr>
        <w:t>《</w:t>
      </w:r>
      <w:r w:rsidRPr="003F1CC3">
        <w:rPr>
          <w:rFonts w:ascii="仿宋_GB2312" w:eastAsia="仿宋_GB2312" w:hAnsi="仿宋_GB2312" w:cs="仿宋_GB2312" w:hint="eastAsia"/>
          <w:sz w:val="32"/>
          <w:szCs w:val="32"/>
        </w:rPr>
        <w:t>职业病防治法</w:t>
      </w:r>
      <w:r>
        <w:rPr>
          <w:rFonts w:ascii="仿宋_GB2312" w:eastAsia="仿宋_GB2312" w:hAnsi="仿宋_GB2312" w:cs="仿宋_GB2312" w:hint="eastAsia"/>
          <w:sz w:val="32"/>
          <w:szCs w:val="32"/>
        </w:rPr>
        <w:t>》</w:t>
      </w:r>
      <w:r w:rsidRPr="003F1CC3">
        <w:rPr>
          <w:rFonts w:ascii="仿宋_GB2312" w:eastAsia="仿宋_GB2312" w:hAnsi="仿宋_GB2312" w:cs="仿宋_GB2312" w:hint="eastAsia"/>
          <w:sz w:val="32"/>
          <w:szCs w:val="32"/>
        </w:rPr>
        <w:t>的要求，</w:t>
      </w:r>
      <w:r w:rsidR="00AF6EB7">
        <w:rPr>
          <w:rFonts w:ascii="仿宋_GB2312" w:eastAsia="仿宋_GB2312" w:hAnsi="仿宋_GB2312" w:cs="仿宋_GB2312" w:hint="eastAsia"/>
          <w:sz w:val="32"/>
          <w:szCs w:val="32"/>
        </w:rPr>
        <w:t>热力</w:t>
      </w:r>
      <w:r w:rsidRPr="003F1CC3">
        <w:rPr>
          <w:rFonts w:ascii="仿宋_GB2312" w:eastAsia="仿宋_GB2312" w:hAnsi="仿宋_GB2312" w:cs="仿宋_GB2312" w:hint="eastAsia"/>
          <w:sz w:val="32"/>
          <w:szCs w:val="32"/>
        </w:rPr>
        <w:t>分公司将</w:t>
      </w:r>
      <w:r w:rsidRPr="00D46489">
        <w:rPr>
          <w:rFonts w:ascii="仿宋_GB2312" w:eastAsia="仿宋_GB2312" w:hAnsi="仿宋_GB2312" w:cs="仿宋_GB2312" w:hint="eastAsia"/>
          <w:sz w:val="32"/>
          <w:szCs w:val="32"/>
        </w:rPr>
        <w:t>为持</w:t>
      </w:r>
      <w:r w:rsidRPr="003F1CC3">
        <w:rPr>
          <w:rFonts w:ascii="仿宋_GB2312" w:eastAsia="仿宋_GB2312" w:hAnsi="仿宋_GB2312" w:cs="仿宋_GB2312" w:hint="eastAsia"/>
          <w:sz w:val="32"/>
          <w:szCs w:val="32"/>
        </w:rPr>
        <w:t>有特种设备作业证的三十六名员工建立职业健康档案</w:t>
      </w:r>
      <w:r>
        <w:rPr>
          <w:rFonts w:ascii="仿宋_GB2312" w:eastAsia="仿宋_GB2312" w:hAnsi="仿宋_GB2312" w:cs="仿宋_GB2312" w:hint="eastAsia"/>
          <w:sz w:val="32"/>
          <w:szCs w:val="32"/>
        </w:rPr>
        <w:t>。</w:t>
      </w:r>
    </w:p>
    <w:p w:rsidR="00F42C81" w:rsidRPr="003F1CC3" w:rsidRDefault="00F42C81" w:rsidP="00AF6EB7">
      <w:pPr>
        <w:spacing w:line="560" w:lineRule="exact"/>
        <w:ind w:firstLineChars="200" w:firstLine="640"/>
        <w:rPr>
          <w:rFonts w:ascii="仿宋_GB2312" w:eastAsia="仿宋_GB2312" w:hAnsi="仿宋_GB2312" w:cs="仿宋_GB2312"/>
          <w:sz w:val="32"/>
          <w:szCs w:val="32"/>
        </w:rPr>
      </w:pPr>
      <w:r w:rsidRPr="003F1CC3">
        <w:rPr>
          <w:rFonts w:ascii="仿宋_GB2312" w:eastAsia="仿宋_GB2312" w:hAnsi="仿宋_GB2312" w:cs="仿宋_GB2312" w:hint="eastAsia"/>
          <w:sz w:val="32"/>
          <w:szCs w:val="32"/>
        </w:rPr>
        <w:t>职业健康档案是健康</w:t>
      </w:r>
      <w:proofErr w:type="gramStart"/>
      <w:r w:rsidRPr="003F1CC3">
        <w:rPr>
          <w:rFonts w:ascii="仿宋_GB2312" w:eastAsia="仿宋_GB2312" w:hAnsi="仿宋_GB2312" w:cs="仿宋_GB2312" w:hint="eastAsia"/>
          <w:sz w:val="32"/>
          <w:szCs w:val="32"/>
        </w:rPr>
        <w:t>监护全</w:t>
      </w:r>
      <w:proofErr w:type="gramEnd"/>
      <w:r w:rsidRPr="003F1CC3">
        <w:rPr>
          <w:rFonts w:ascii="仿宋_GB2312" w:eastAsia="仿宋_GB2312" w:hAnsi="仿宋_GB2312" w:cs="仿宋_GB2312" w:hint="eastAsia"/>
          <w:sz w:val="32"/>
          <w:szCs w:val="32"/>
        </w:rPr>
        <w:t>过程的客观记录材料，是系统观察在职员工健康状况的变化</w:t>
      </w:r>
      <w:r>
        <w:rPr>
          <w:rFonts w:ascii="仿宋_GB2312" w:eastAsia="仿宋_GB2312" w:hAnsi="仿宋_GB2312" w:cs="仿宋_GB2312" w:hint="eastAsia"/>
          <w:sz w:val="32"/>
          <w:szCs w:val="32"/>
        </w:rPr>
        <w:t>，</w:t>
      </w:r>
      <w:r w:rsidRPr="003F1CC3">
        <w:rPr>
          <w:rFonts w:ascii="仿宋_GB2312" w:eastAsia="仿宋_GB2312" w:hAnsi="仿宋_GB2312" w:cs="仿宋_GB2312" w:hint="eastAsia"/>
          <w:sz w:val="32"/>
          <w:szCs w:val="32"/>
        </w:rPr>
        <w:t>是跟踪观察职业病及健康损害的发生、发展规律及分布情况，进行目标干预，采用有效的防护设施和个人防护用品，对职业病患者及疑似职业病和有职业病禁忌人员的处理和安置。</w:t>
      </w:r>
    </w:p>
    <w:p w:rsidR="00F42C81" w:rsidRPr="003F1CC3" w:rsidRDefault="00F42C81" w:rsidP="00AF6EB7">
      <w:pPr>
        <w:spacing w:line="560" w:lineRule="exact"/>
        <w:ind w:firstLine="645"/>
        <w:rPr>
          <w:rFonts w:ascii="仿宋_GB2312" w:eastAsia="仿宋_GB2312" w:hAnsi="仿宋_GB2312" w:cs="仿宋_GB2312"/>
          <w:sz w:val="32"/>
          <w:szCs w:val="32"/>
        </w:rPr>
      </w:pPr>
      <w:r w:rsidRPr="003F1CC3">
        <w:rPr>
          <w:rFonts w:ascii="仿宋_GB2312" w:eastAsia="仿宋_GB2312" w:hAnsi="仿宋_GB2312" w:cs="仿宋_GB2312" w:hint="eastAsia"/>
          <w:sz w:val="32"/>
          <w:szCs w:val="32"/>
        </w:rPr>
        <w:t>职业健康档案主要从职业病危害因素、职业病危害因素检测结果以及对职业病危害的防护措施进行系统的记录。</w:t>
      </w:r>
      <w:r>
        <w:rPr>
          <w:rFonts w:ascii="仿宋_GB2312" w:eastAsia="仿宋_GB2312" w:hAnsi="仿宋_GB2312" w:cs="仿宋_GB2312" w:hint="eastAsia"/>
          <w:sz w:val="32"/>
          <w:szCs w:val="32"/>
        </w:rPr>
        <w:t>分公司</w:t>
      </w:r>
      <w:r w:rsidRPr="003F1CC3">
        <w:rPr>
          <w:rFonts w:ascii="仿宋_GB2312" w:eastAsia="仿宋_GB2312" w:hAnsi="仿宋_GB2312" w:cs="仿宋_GB2312" w:hint="eastAsia"/>
          <w:sz w:val="32"/>
          <w:szCs w:val="32"/>
        </w:rPr>
        <w:t>建立职业健康档案后，</w:t>
      </w:r>
      <w:r>
        <w:rPr>
          <w:rFonts w:ascii="仿宋_GB2312" w:eastAsia="仿宋_GB2312" w:hAnsi="仿宋_GB2312" w:cs="仿宋_GB2312" w:hint="eastAsia"/>
          <w:sz w:val="32"/>
          <w:szCs w:val="32"/>
        </w:rPr>
        <w:t>将报</w:t>
      </w:r>
      <w:r w:rsidRPr="003F1CC3">
        <w:rPr>
          <w:rFonts w:ascii="仿宋_GB2312" w:eastAsia="仿宋_GB2312" w:hAnsi="仿宋_GB2312" w:cs="仿宋_GB2312" w:hint="eastAsia"/>
          <w:sz w:val="32"/>
          <w:szCs w:val="32"/>
        </w:rPr>
        <w:t>集团公司安全监察部备案。</w:t>
      </w:r>
    </w:p>
    <w:p w:rsidR="00F42C81" w:rsidRDefault="00F42C81" w:rsidP="00AF6EB7">
      <w:pPr>
        <w:spacing w:line="56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（热力分公司 李越）</w:t>
      </w:r>
    </w:p>
    <w:p w:rsidR="00AF6EB7" w:rsidRPr="003F1CC3" w:rsidRDefault="00AF6EB7" w:rsidP="00AF6EB7">
      <w:pPr>
        <w:spacing w:line="300" w:lineRule="exact"/>
        <w:jc w:val="right"/>
        <w:rPr>
          <w:rFonts w:ascii="仿宋_GB2312" w:eastAsia="仿宋_GB2312" w:hAnsi="仿宋_GB2312" w:cs="仿宋_GB2312"/>
          <w:sz w:val="32"/>
          <w:szCs w:val="32"/>
        </w:rPr>
      </w:pPr>
    </w:p>
    <w:p w:rsidR="00F42C81" w:rsidRPr="00E66167" w:rsidRDefault="00F42C81" w:rsidP="00F42C81">
      <w:pPr>
        <w:spacing w:line="580" w:lineRule="exact"/>
        <w:jc w:val="center"/>
        <w:rPr>
          <w:rFonts w:ascii="方正小标宋简体" w:eastAsia="方正小标宋简体" w:hAnsi="仿宋_GB2312" w:cs="仿宋_GB2312"/>
          <w:sz w:val="44"/>
          <w:szCs w:val="44"/>
        </w:rPr>
      </w:pPr>
      <w:r w:rsidRPr="00E66167">
        <w:rPr>
          <w:rFonts w:ascii="方正小标宋简体" w:eastAsia="方正小标宋简体" w:hAnsi="仿宋_GB2312" w:cs="仿宋_GB2312" w:hint="eastAsia"/>
          <w:sz w:val="44"/>
          <w:szCs w:val="44"/>
        </w:rPr>
        <w:t>提高节能意识 合理调节管网运行</w:t>
      </w:r>
    </w:p>
    <w:p w:rsidR="00F42C81" w:rsidRPr="000F2521" w:rsidRDefault="00F42C81" w:rsidP="00AF6EB7">
      <w:pPr>
        <w:spacing w:line="300" w:lineRule="exact"/>
        <w:jc w:val="center"/>
        <w:rPr>
          <w:rFonts w:ascii="仿宋_GB2312" w:eastAsia="仿宋_GB2312" w:hAnsi="仿宋_GB2312" w:cs="仿宋_GB2312"/>
          <w:sz w:val="32"/>
          <w:szCs w:val="32"/>
        </w:rPr>
      </w:pPr>
    </w:p>
    <w:p w:rsidR="00F42C81" w:rsidRDefault="00F42C81" w:rsidP="00AF6EB7">
      <w:pPr>
        <w:spacing w:line="560" w:lineRule="exact"/>
        <w:rPr>
          <w:rFonts w:ascii="仿宋_GB2312" w:eastAsia="仿宋_GB2312" w:hAnsi="仿宋_GB2312" w:cs="仿宋_GB2312"/>
          <w:sz w:val="32"/>
          <w:szCs w:val="32"/>
        </w:rPr>
      </w:pPr>
      <w:r w:rsidRPr="000F2521">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sidRPr="000F2521">
        <w:rPr>
          <w:rFonts w:ascii="仿宋_GB2312" w:eastAsia="仿宋_GB2312" w:hAnsi="仿宋_GB2312" w:cs="仿宋_GB2312" w:hint="eastAsia"/>
          <w:sz w:val="32"/>
          <w:szCs w:val="32"/>
        </w:rPr>
        <w:t>站在管网图前分析讨论，已成</w:t>
      </w:r>
      <w:r>
        <w:rPr>
          <w:rFonts w:ascii="仿宋_GB2312" w:eastAsia="仿宋_GB2312" w:hAnsi="仿宋_GB2312" w:cs="仿宋_GB2312" w:hint="eastAsia"/>
          <w:sz w:val="32"/>
          <w:szCs w:val="32"/>
        </w:rPr>
        <w:t>为</w:t>
      </w:r>
      <w:r w:rsidRPr="000F2521">
        <w:rPr>
          <w:rFonts w:ascii="仿宋_GB2312" w:eastAsia="仿宋_GB2312" w:hAnsi="仿宋_GB2312" w:cs="仿宋_GB2312" w:hint="eastAsia"/>
          <w:sz w:val="32"/>
          <w:szCs w:val="32"/>
        </w:rPr>
        <w:t>运行</w:t>
      </w:r>
      <w:r>
        <w:rPr>
          <w:rFonts w:ascii="仿宋_GB2312" w:eastAsia="仿宋_GB2312" w:hAnsi="仿宋_GB2312" w:cs="仿宋_GB2312" w:hint="eastAsia"/>
          <w:sz w:val="32"/>
          <w:szCs w:val="32"/>
        </w:rPr>
        <w:t>人员</w:t>
      </w:r>
      <w:r w:rsidRPr="000F2521">
        <w:rPr>
          <w:rFonts w:ascii="仿宋_GB2312" w:eastAsia="仿宋_GB2312" w:hAnsi="仿宋_GB2312" w:cs="仿宋_GB2312" w:hint="eastAsia"/>
          <w:sz w:val="32"/>
          <w:szCs w:val="32"/>
        </w:rPr>
        <w:t>每天必不可少的工作</w:t>
      </w:r>
      <w:r>
        <w:rPr>
          <w:rFonts w:ascii="仿宋_GB2312" w:eastAsia="仿宋_GB2312" w:hAnsi="仿宋_GB2312" w:cs="仿宋_GB2312" w:hint="eastAsia"/>
          <w:sz w:val="32"/>
          <w:szCs w:val="32"/>
        </w:rPr>
        <w:t>。</w:t>
      </w:r>
      <w:r w:rsidRPr="000F2521">
        <w:rPr>
          <w:rFonts w:ascii="仿宋_GB2312" w:eastAsia="仿宋_GB2312" w:hAnsi="仿宋_GB2312" w:cs="仿宋_GB2312" w:hint="eastAsia"/>
          <w:sz w:val="32"/>
          <w:szCs w:val="32"/>
        </w:rPr>
        <w:t>本采暖期已过</w:t>
      </w:r>
      <w:r>
        <w:rPr>
          <w:rFonts w:ascii="仿宋_GB2312" w:eastAsia="仿宋_GB2312" w:hAnsi="仿宋_GB2312" w:cs="仿宋_GB2312" w:hint="eastAsia"/>
          <w:sz w:val="32"/>
          <w:szCs w:val="32"/>
        </w:rPr>
        <w:t>半</w:t>
      </w:r>
      <w:r w:rsidRPr="000F2521">
        <w:rPr>
          <w:rFonts w:ascii="仿宋_GB2312" w:eastAsia="仿宋_GB2312" w:hAnsi="仿宋_GB2312" w:cs="仿宋_GB2312" w:hint="eastAsia"/>
          <w:sz w:val="32"/>
          <w:szCs w:val="32"/>
        </w:rPr>
        <w:t>月，但是管网的运行调节</w:t>
      </w:r>
      <w:r>
        <w:rPr>
          <w:rFonts w:ascii="仿宋_GB2312" w:eastAsia="仿宋_GB2312" w:hAnsi="仿宋_GB2312" w:cs="仿宋_GB2312" w:hint="eastAsia"/>
          <w:sz w:val="32"/>
          <w:szCs w:val="32"/>
        </w:rPr>
        <w:t>仍</w:t>
      </w:r>
      <w:r w:rsidRPr="000F2521">
        <w:rPr>
          <w:rFonts w:ascii="仿宋_GB2312" w:eastAsia="仿宋_GB2312" w:hAnsi="仿宋_GB2312" w:cs="仿宋_GB2312" w:hint="eastAsia"/>
          <w:sz w:val="32"/>
          <w:szCs w:val="32"/>
        </w:rPr>
        <w:t>在不间断的进行，为</w:t>
      </w:r>
      <w:r>
        <w:rPr>
          <w:rFonts w:ascii="仿宋_GB2312" w:eastAsia="仿宋_GB2312" w:hAnsi="仿宋_GB2312" w:cs="仿宋_GB2312" w:hint="eastAsia"/>
          <w:sz w:val="32"/>
          <w:szCs w:val="32"/>
        </w:rPr>
        <w:t>达到</w:t>
      </w:r>
      <w:r w:rsidRPr="000F2521">
        <w:rPr>
          <w:rFonts w:ascii="仿宋_GB2312" w:eastAsia="仿宋_GB2312" w:hAnsi="仿宋_GB2312" w:cs="仿宋_GB2312" w:hint="eastAsia"/>
          <w:sz w:val="32"/>
          <w:szCs w:val="32"/>
        </w:rPr>
        <w:t>一种最佳的运行</w:t>
      </w:r>
      <w:r>
        <w:rPr>
          <w:rFonts w:ascii="仿宋_GB2312" w:eastAsia="仿宋_GB2312" w:hAnsi="仿宋_GB2312" w:cs="仿宋_GB2312" w:hint="eastAsia"/>
          <w:sz w:val="32"/>
          <w:szCs w:val="32"/>
        </w:rPr>
        <w:t>状态—既</w:t>
      </w:r>
      <w:r w:rsidRPr="000F2521">
        <w:rPr>
          <w:rFonts w:ascii="仿宋_GB2312" w:eastAsia="仿宋_GB2312" w:hAnsi="仿宋_GB2312" w:cs="仿宋_GB2312" w:hint="eastAsia"/>
          <w:sz w:val="32"/>
          <w:szCs w:val="32"/>
        </w:rPr>
        <w:t>节约成本又满足运行，</w:t>
      </w:r>
      <w:r w:rsidR="00AF6EB7">
        <w:rPr>
          <w:rFonts w:ascii="仿宋_GB2312" w:eastAsia="仿宋_GB2312" w:hAnsi="仿宋_GB2312" w:cs="仿宋_GB2312" w:hint="eastAsia"/>
          <w:sz w:val="32"/>
          <w:szCs w:val="32"/>
        </w:rPr>
        <w:t>集团公司各单位的</w:t>
      </w:r>
      <w:r w:rsidRPr="000F2521">
        <w:rPr>
          <w:rFonts w:ascii="仿宋_GB2312" w:eastAsia="仿宋_GB2312" w:hAnsi="仿宋_GB2312" w:cs="仿宋_GB2312" w:hint="eastAsia"/>
          <w:sz w:val="32"/>
          <w:szCs w:val="32"/>
        </w:rPr>
        <w:t>每一位员工努力</w:t>
      </w:r>
      <w:r>
        <w:rPr>
          <w:rFonts w:ascii="仿宋_GB2312" w:eastAsia="仿宋_GB2312" w:hAnsi="仿宋_GB2312" w:cs="仿宋_GB2312" w:hint="eastAsia"/>
          <w:sz w:val="32"/>
          <w:szCs w:val="32"/>
        </w:rPr>
        <w:t>的</w:t>
      </w:r>
      <w:proofErr w:type="gramStart"/>
      <w:r w:rsidRPr="000F2521">
        <w:rPr>
          <w:rFonts w:ascii="仿宋_GB2312" w:eastAsia="仿宋_GB2312" w:hAnsi="仿宋_GB2312" w:cs="仿宋_GB2312" w:hint="eastAsia"/>
          <w:sz w:val="32"/>
          <w:szCs w:val="32"/>
        </w:rPr>
        <w:t>付出</w:t>
      </w:r>
      <w:r>
        <w:rPr>
          <w:rFonts w:ascii="仿宋_GB2312" w:eastAsia="仿宋_GB2312" w:hAnsi="仿宋_GB2312" w:cs="仿宋_GB2312" w:hint="eastAsia"/>
          <w:sz w:val="32"/>
          <w:szCs w:val="32"/>
        </w:rPr>
        <w:t>着</w:t>
      </w:r>
      <w:proofErr w:type="gramEnd"/>
      <w:r w:rsidRPr="000F2521">
        <w:rPr>
          <w:rFonts w:ascii="仿宋_GB2312" w:eastAsia="仿宋_GB2312" w:hAnsi="仿宋_GB2312" w:cs="仿宋_GB2312" w:hint="eastAsia"/>
          <w:sz w:val="32"/>
          <w:szCs w:val="32"/>
        </w:rPr>
        <w:t>。</w:t>
      </w:r>
    </w:p>
    <w:p w:rsidR="00F42C81" w:rsidRPr="000F2521" w:rsidRDefault="00F42C81" w:rsidP="00AF6EB7">
      <w:pPr>
        <w:spacing w:line="560" w:lineRule="exact"/>
        <w:ind w:firstLineChars="200" w:firstLine="640"/>
        <w:rPr>
          <w:rFonts w:ascii="仿宋_GB2312" w:eastAsia="仿宋_GB2312" w:hAnsi="仿宋_GB2312" w:cs="仿宋_GB2312"/>
          <w:sz w:val="32"/>
          <w:szCs w:val="32"/>
        </w:rPr>
      </w:pPr>
      <w:r w:rsidRPr="000F2521">
        <w:rPr>
          <w:rFonts w:ascii="仿宋_GB2312" w:eastAsia="仿宋_GB2312" w:hAnsi="仿宋_GB2312" w:cs="仿宋_GB2312" w:hint="eastAsia"/>
          <w:sz w:val="32"/>
          <w:szCs w:val="32"/>
        </w:rPr>
        <w:t>自10月</w:t>
      </w:r>
      <w:r w:rsidR="00AF6EB7">
        <w:rPr>
          <w:rFonts w:ascii="仿宋_GB2312" w:eastAsia="仿宋_GB2312" w:hAnsi="仿宋_GB2312" w:cs="仿宋_GB2312" w:hint="eastAsia"/>
          <w:sz w:val="32"/>
          <w:szCs w:val="32"/>
        </w:rPr>
        <w:t>14</w:t>
      </w:r>
      <w:r w:rsidRPr="000F2521">
        <w:rPr>
          <w:rFonts w:ascii="仿宋_GB2312" w:eastAsia="仿宋_GB2312" w:hAnsi="仿宋_GB2312" w:cs="仿宋_GB2312" w:hint="eastAsia"/>
          <w:sz w:val="32"/>
          <w:szCs w:val="32"/>
        </w:rPr>
        <w:t>日运行开始，</w:t>
      </w:r>
      <w:r w:rsidR="00AF6EB7">
        <w:rPr>
          <w:rFonts w:ascii="仿宋_GB2312" w:eastAsia="仿宋_GB2312" w:hAnsi="仿宋_GB2312" w:cs="仿宋_GB2312" w:hint="eastAsia"/>
          <w:sz w:val="32"/>
          <w:szCs w:val="32"/>
        </w:rPr>
        <w:t>热力</w:t>
      </w:r>
      <w:r>
        <w:rPr>
          <w:rFonts w:ascii="仿宋_GB2312" w:eastAsia="仿宋_GB2312" w:hAnsi="仿宋_GB2312" w:cs="仿宋_GB2312" w:hint="eastAsia"/>
          <w:sz w:val="32"/>
          <w:szCs w:val="32"/>
        </w:rPr>
        <w:t>分公司运行人员</w:t>
      </w:r>
      <w:r w:rsidRPr="000F2521">
        <w:rPr>
          <w:rFonts w:ascii="仿宋_GB2312" w:eastAsia="仿宋_GB2312" w:hAnsi="仿宋_GB2312" w:cs="仿宋_GB2312" w:hint="eastAsia"/>
          <w:sz w:val="32"/>
          <w:szCs w:val="32"/>
        </w:rPr>
        <w:t>就开始了</w:t>
      </w:r>
      <w:r w:rsidRPr="000F2521">
        <w:rPr>
          <w:rFonts w:ascii="仿宋_GB2312" w:eastAsia="仿宋_GB2312" w:hAnsi="仿宋_GB2312" w:cs="仿宋_GB2312" w:hint="eastAsia"/>
          <w:sz w:val="32"/>
          <w:szCs w:val="32"/>
        </w:rPr>
        <w:lastRenderedPageBreak/>
        <w:t>管网运行</w:t>
      </w:r>
      <w:r>
        <w:rPr>
          <w:rFonts w:ascii="仿宋_GB2312" w:eastAsia="仿宋_GB2312" w:hAnsi="仿宋_GB2312" w:cs="仿宋_GB2312" w:hint="eastAsia"/>
          <w:sz w:val="32"/>
          <w:szCs w:val="32"/>
        </w:rPr>
        <w:t>调节。</w:t>
      </w:r>
      <w:r w:rsidRPr="000F2521">
        <w:rPr>
          <w:rFonts w:ascii="仿宋_GB2312" w:eastAsia="仿宋_GB2312" w:hAnsi="仿宋_GB2312" w:cs="仿宋_GB2312" w:hint="eastAsia"/>
          <w:sz w:val="32"/>
          <w:szCs w:val="32"/>
        </w:rPr>
        <w:t>首先，对新区整个环状管网进行理论性的分析研究，</w:t>
      </w:r>
      <w:r>
        <w:rPr>
          <w:rFonts w:ascii="仿宋_GB2312" w:eastAsia="仿宋_GB2312" w:hAnsi="仿宋_GB2312" w:cs="仿宋_GB2312" w:hint="eastAsia"/>
          <w:sz w:val="32"/>
          <w:szCs w:val="32"/>
        </w:rPr>
        <w:t>制定合理</w:t>
      </w:r>
      <w:r w:rsidRPr="000F2521">
        <w:rPr>
          <w:rFonts w:ascii="仿宋_GB2312" w:eastAsia="仿宋_GB2312" w:hAnsi="仿宋_GB2312" w:cs="仿宋_GB2312" w:hint="eastAsia"/>
          <w:sz w:val="32"/>
          <w:szCs w:val="32"/>
        </w:rPr>
        <w:t>调试方案，随后</w:t>
      </w:r>
      <w:proofErr w:type="gramStart"/>
      <w:r>
        <w:rPr>
          <w:rFonts w:ascii="仿宋_GB2312" w:eastAsia="仿宋_GB2312" w:hAnsi="仿宋_GB2312" w:cs="仿宋_GB2312" w:hint="eastAsia"/>
          <w:sz w:val="32"/>
          <w:szCs w:val="32"/>
        </w:rPr>
        <w:t>实地对</w:t>
      </w:r>
      <w:proofErr w:type="gramEnd"/>
      <w:r w:rsidRPr="000F2521">
        <w:rPr>
          <w:rFonts w:ascii="仿宋_GB2312" w:eastAsia="仿宋_GB2312" w:hAnsi="仿宋_GB2312" w:cs="仿宋_GB2312" w:hint="eastAsia"/>
          <w:sz w:val="32"/>
          <w:szCs w:val="32"/>
        </w:rPr>
        <w:t>每一段管路，每一个管井阀门进行调试</w:t>
      </w:r>
      <w:r>
        <w:rPr>
          <w:rFonts w:ascii="仿宋_GB2312" w:eastAsia="仿宋_GB2312" w:hAnsi="仿宋_GB2312" w:cs="仿宋_GB2312" w:hint="eastAsia"/>
          <w:sz w:val="32"/>
          <w:szCs w:val="32"/>
        </w:rPr>
        <w:t>，</w:t>
      </w:r>
      <w:r w:rsidRPr="000F2521">
        <w:rPr>
          <w:rFonts w:ascii="仿宋_GB2312" w:eastAsia="仿宋_GB2312" w:hAnsi="仿宋_GB2312" w:cs="仿宋_GB2312" w:hint="eastAsia"/>
          <w:sz w:val="32"/>
          <w:szCs w:val="32"/>
        </w:rPr>
        <w:t>来寻找最佳水</w:t>
      </w:r>
      <w:r>
        <w:rPr>
          <w:rFonts w:ascii="仿宋_GB2312" w:eastAsia="仿宋_GB2312" w:hAnsi="仿宋_GB2312" w:cs="仿宋_GB2312" w:hint="eastAsia"/>
          <w:sz w:val="32"/>
          <w:szCs w:val="32"/>
        </w:rPr>
        <w:t>力</w:t>
      </w:r>
      <w:r w:rsidRPr="000F2521">
        <w:rPr>
          <w:rFonts w:ascii="仿宋_GB2312" w:eastAsia="仿宋_GB2312" w:hAnsi="仿宋_GB2312" w:cs="仿宋_GB2312" w:hint="eastAsia"/>
          <w:sz w:val="32"/>
          <w:szCs w:val="32"/>
        </w:rPr>
        <w:t>平衡</w:t>
      </w:r>
      <w:r>
        <w:rPr>
          <w:rFonts w:ascii="仿宋_GB2312" w:eastAsia="仿宋_GB2312" w:hAnsi="仿宋_GB2312" w:cs="仿宋_GB2312" w:hint="eastAsia"/>
          <w:sz w:val="32"/>
          <w:szCs w:val="32"/>
        </w:rPr>
        <w:t>点。新区供热一次管网</w:t>
      </w:r>
      <w:r w:rsidRPr="000F2521">
        <w:rPr>
          <w:rFonts w:ascii="仿宋_GB2312" w:eastAsia="仿宋_GB2312" w:hAnsi="仿宋_GB2312" w:cs="仿宋_GB2312" w:hint="eastAsia"/>
          <w:sz w:val="32"/>
          <w:szCs w:val="32"/>
        </w:rPr>
        <w:t>直径最</w:t>
      </w:r>
      <w:r>
        <w:rPr>
          <w:rFonts w:ascii="仿宋_GB2312" w:eastAsia="仿宋_GB2312" w:hAnsi="仿宋_GB2312" w:cs="仿宋_GB2312" w:hint="eastAsia"/>
          <w:sz w:val="32"/>
          <w:szCs w:val="32"/>
        </w:rPr>
        <w:t>大</w:t>
      </w:r>
      <w:r w:rsidRPr="000F2521">
        <w:rPr>
          <w:rFonts w:ascii="仿宋_GB2312" w:eastAsia="仿宋_GB2312" w:hAnsi="仿宋_GB2312" w:cs="仿宋_GB2312" w:hint="eastAsia"/>
          <w:sz w:val="32"/>
          <w:szCs w:val="32"/>
        </w:rPr>
        <w:t>可达1.4米，阀井多半闷热潮湿，</w:t>
      </w:r>
      <w:r>
        <w:rPr>
          <w:rFonts w:ascii="仿宋_GB2312" w:eastAsia="仿宋_GB2312" w:hAnsi="仿宋_GB2312" w:cs="仿宋_GB2312" w:hint="eastAsia"/>
          <w:sz w:val="32"/>
          <w:szCs w:val="32"/>
        </w:rPr>
        <w:t>运行</w:t>
      </w:r>
      <w:r w:rsidRPr="000F2521">
        <w:rPr>
          <w:rFonts w:ascii="仿宋_GB2312" w:eastAsia="仿宋_GB2312" w:hAnsi="仿宋_GB2312" w:cs="仿宋_GB2312" w:hint="eastAsia"/>
          <w:sz w:val="32"/>
          <w:szCs w:val="32"/>
        </w:rPr>
        <w:t>人员每下一次</w:t>
      </w:r>
      <w:r>
        <w:rPr>
          <w:rFonts w:ascii="仿宋_GB2312" w:eastAsia="仿宋_GB2312" w:hAnsi="仿宋_GB2312" w:cs="仿宋_GB2312" w:hint="eastAsia"/>
          <w:sz w:val="32"/>
          <w:szCs w:val="32"/>
        </w:rPr>
        <w:t>阀</w:t>
      </w:r>
      <w:r w:rsidRPr="000F2521">
        <w:rPr>
          <w:rFonts w:ascii="仿宋_GB2312" w:eastAsia="仿宋_GB2312" w:hAnsi="仿宋_GB2312" w:cs="仿宋_GB2312" w:hint="eastAsia"/>
          <w:sz w:val="32"/>
          <w:szCs w:val="32"/>
        </w:rPr>
        <w:t>井调节完这些阀门</w:t>
      </w:r>
      <w:r>
        <w:rPr>
          <w:rFonts w:ascii="仿宋_GB2312" w:eastAsia="仿宋_GB2312" w:hAnsi="仿宋_GB2312" w:cs="仿宋_GB2312" w:hint="eastAsia"/>
          <w:sz w:val="32"/>
          <w:szCs w:val="32"/>
        </w:rPr>
        <w:t>后</w:t>
      </w:r>
      <w:r w:rsidRPr="000F2521">
        <w:rPr>
          <w:rFonts w:ascii="仿宋_GB2312" w:eastAsia="仿宋_GB2312" w:hAnsi="仿宋_GB2312" w:cs="仿宋_GB2312" w:hint="eastAsia"/>
          <w:sz w:val="32"/>
          <w:szCs w:val="32"/>
        </w:rPr>
        <w:t>已是满头大汗，衣服</w:t>
      </w:r>
      <w:r>
        <w:rPr>
          <w:rFonts w:ascii="仿宋_GB2312" w:eastAsia="仿宋_GB2312" w:hAnsi="仿宋_GB2312" w:cs="仿宋_GB2312" w:hint="eastAsia"/>
          <w:sz w:val="32"/>
          <w:szCs w:val="32"/>
        </w:rPr>
        <w:t>沾</w:t>
      </w:r>
      <w:r w:rsidRPr="000F2521">
        <w:rPr>
          <w:rFonts w:ascii="仿宋_GB2312" w:eastAsia="仿宋_GB2312" w:hAnsi="仿宋_GB2312" w:cs="仿宋_GB2312" w:hint="eastAsia"/>
          <w:sz w:val="32"/>
          <w:szCs w:val="32"/>
        </w:rPr>
        <w:t>满泥土，但每一个人都毫无怨言，更没有想到退缩。</w:t>
      </w:r>
    </w:p>
    <w:p w:rsidR="00F42C81" w:rsidRDefault="00F42C81" w:rsidP="00AF6EB7">
      <w:pPr>
        <w:spacing w:line="560" w:lineRule="exact"/>
        <w:ind w:firstLine="645"/>
        <w:rPr>
          <w:rFonts w:ascii="仿宋_GB2312" w:eastAsia="仿宋_GB2312" w:hAnsi="仿宋_GB2312" w:cs="仿宋_GB2312"/>
          <w:sz w:val="32"/>
          <w:szCs w:val="32"/>
        </w:rPr>
      </w:pPr>
      <w:r w:rsidRPr="000F2521">
        <w:rPr>
          <w:rFonts w:ascii="仿宋_GB2312" w:eastAsia="仿宋_GB2312" w:hAnsi="仿宋_GB2312" w:cs="仿宋_GB2312" w:hint="eastAsia"/>
          <w:sz w:val="32"/>
          <w:szCs w:val="32"/>
        </w:rPr>
        <w:t>不到一个月的时间，</w:t>
      </w:r>
      <w:r w:rsidR="00AF6EB7">
        <w:rPr>
          <w:rFonts w:ascii="仿宋_GB2312" w:eastAsia="仿宋_GB2312" w:hAnsi="仿宋_GB2312" w:cs="仿宋_GB2312" w:hint="eastAsia"/>
          <w:sz w:val="32"/>
          <w:szCs w:val="32"/>
        </w:rPr>
        <w:t>热力</w:t>
      </w:r>
      <w:r>
        <w:rPr>
          <w:rFonts w:ascii="仿宋_GB2312" w:eastAsia="仿宋_GB2312" w:hAnsi="仿宋_GB2312" w:cs="仿宋_GB2312" w:hint="eastAsia"/>
          <w:sz w:val="32"/>
          <w:szCs w:val="32"/>
        </w:rPr>
        <w:t>分公司运行人员</w:t>
      </w:r>
      <w:r w:rsidRPr="000F2521">
        <w:rPr>
          <w:rFonts w:ascii="仿宋_GB2312" w:eastAsia="仿宋_GB2312" w:hAnsi="仿宋_GB2312" w:cs="仿宋_GB2312" w:hint="eastAsia"/>
          <w:sz w:val="32"/>
          <w:szCs w:val="32"/>
        </w:rPr>
        <w:t>对新区供热主管网进行十多次的</w:t>
      </w:r>
      <w:r>
        <w:rPr>
          <w:rFonts w:ascii="仿宋_GB2312" w:eastAsia="仿宋_GB2312" w:hAnsi="仿宋_GB2312" w:cs="仿宋_GB2312" w:hint="eastAsia"/>
          <w:sz w:val="32"/>
          <w:szCs w:val="32"/>
        </w:rPr>
        <w:t>调节</w:t>
      </w:r>
      <w:r w:rsidRPr="000F252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w:t>
      </w:r>
      <w:r w:rsidRPr="000F2521">
        <w:rPr>
          <w:rFonts w:ascii="仿宋_GB2312" w:eastAsia="仿宋_GB2312" w:hAnsi="仿宋_GB2312" w:cs="仿宋_GB2312" w:hint="eastAsia"/>
          <w:sz w:val="32"/>
          <w:szCs w:val="32"/>
        </w:rPr>
        <w:t>各支线管段</w:t>
      </w:r>
      <w:r>
        <w:rPr>
          <w:rFonts w:ascii="仿宋_GB2312" w:eastAsia="仿宋_GB2312" w:hAnsi="仿宋_GB2312" w:cs="仿宋_GB2312" w:hint="eastAsia"/>
          <w:sz w:val="32"/>
          <w:szCs w:val="32"/>
        </w:rPr>
        <w:t>、</w:t>
      </w:r>
      <w:r w:rsidRPr="000F2521">
        <w:rPr>
          <w:rFonts w:ascii="仿宋_GB2312" w:eastAsia="仿宋_GB2312" w:hAnsi="仿宋_GB2312" w:cs="仿宋_GB2312" w:hint="eastAsia"/>
          <w:sz w:val="32"/>
          <w:szCs w:val="32"/>
        </w:rPr>
        <w:t>热力站调节</w:t>
      </w:r>
      <w:r>
        <w:rPr>
          <w:rFonts w:ascii="仿宋_GB2312" w:eastAsia="仿宋_GB2312" w:hAnsi="仿宋_GB2312" w:cs="仿宋_GB2312" w:hint="eastAsia"/>
          <w:sz w:val="32"/>
          <w:szCs w:val="32"/>
        </w:rPr>
        <w:t>更是数不胜数</w:t>
      </w:r>
      <w:r w:rsidRPr="000F252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每一位运行人员</w:t>
      </w:r>
      <w:r w:rsidRPr="000F2521">
        <w:rPr>
          <w:rFonts w:ascii="仿宋_GB2312" w:eastAsia="仿宋_GB2312" w:hAnsi="仿宋_GB2312" w:cs="仿宋_GB2312" w:hint="eastAsia"/>
          <w:sz w:val="32"/>
          <w:szCs w:val="32"/>
        </w:rPr>
        <w:t>都在用自己的实际行动摸索前进，</w:t>
      </w:r>
      <w:r>
        <w:rPr>
          <w:rFonts w:ascii="仿宋_GB2312" w:eastAsia="仿宋_GB2312" w:hAnsi="仿宋_GB2312" w:cs="仿宋_GB2312" w:hint="eastAsia"/>
          <w:sz w:val="32"/>
          <w:szCs w:val="32"/>
        </w:rPr>
        <w:t>他们坚信</w:t>
      </w:r>
      <w:r w:rsidRPr="000F2521">
        <w:rPr>
          <w:rFonts w:ascii="仿宋_GB2312" w:eastAsia="仿宋_GB2312" w:hAnsi="仿宋_GB2312" w:cs="仿宋_GB2312" w:hint="eastAsia"/>
          <w:sz w:val="32"/>
          <w:szCs w:val="32"/>
        </w:rPr>
        <w:t>，只要不放弃，</w:t>
      </w:r>
      <w:r>
        <w:rPr>
          <w:rFonts w:ascii="仿宋_GB2312" w:eastAsia="仿宋_GB2312" w:hAnsi="仿宋_GB2312" w:cs="仿宋_GB2312" w:hint="eastAsia"/>
          <w:sz w:val="32"/>
          <w:szCs w:val="32"/>
        </w:rPr>
        <w:t>反复调节，多总结经验，</w:t>
      </w:r>
      <w:r w:rsidRPr="000F2521">
        <w:rPr>
          <w:rFonts w:ascii="仿宋_GB2312" w:eastAsia="仿宋_GB2312" w:hAnsi="仿宋_GB2312" w:cs="仿宋_GB2312" w:hint="eastAsia"/>
          <w:sz w:val="32"/>
          <w:szCs w:val="32"/>
        </w:rPr>
        <w:t>总能达到</w:t>
      </w:r>
      <w:r>
        <w:rPr>
          <w:rFonts w:ascii="仿宋_GB2312" w:eastAsia="仿宋_GB2312" w:hAnsi="仿宋_GB2312" w:cs="仿宋_GB2312" w:hint="eastAsia"/>
          <w:sz w:val="32"/>
          <w:szCs w:val="32"/>
        </w:rPr>
        <w:t>经济</w:t>
      </w:r>
      <w:r w:rsidRPr="000F2521">
        <w:rPr>
          <w:rFonts w:ascii="仿宋_GB2312" w:eastAsia="仿宋_GB2312" w:hAnsi="仿宋_GB2312" w:cs="仿宋_GB2312" w:hint="eastAsia"/>
          <w:sz w:val="32"/>
          <w:szCs w:val="32"/>
        </w:rPr>
        <w:t>运行要求，</w:t>
      </w:r>
      <w:r>
        <w:rPr>
          <w:rFonts w:ascii="仿宋_GB2312" w:eastAsia="仿宋_GB2312" w:hAnsi="仿宋_GB2312" w:cs="仿宋_GB2312" w:hint="eastAsia"/>
          <w:sz w:val="32"/>
          <w:szCs w:val="32"/>
        </w:rPr>
        <w:t>圆满</w:t>
      </w:r>
      <w:r w:rsidRPr="000F2521">
        <w:rPr>
          <w:rFonts w:ascii="仿宋_GB2312" w:eastAsia="仿宋_GB2312" w:hAnsi="仿宋_GB2312" w:cs="仿宋_GB2312" w:hint="eastAsia"/>
          <w:sz w:val="32"/>
          <w:szCs w:val="32"/>
        </w:rPr>
        <w:t>完成</w:t>
      </w:r>
      <w:r>
        <w:rPr>
          <w:rFonts w:ascii="仿宋_GB2312" w:eastAsia="仿宋_GB2312" w:hAnsi="仿宋_GB2312" w:cs="仿宋_GB2312" w:hint="eastAsia"/>
          <w:sz w:val="32"/>
          <w:szCs w:val="32"/>
        </w:rPr>
        <w:t>集团</w:t>
      </w:r>
      <w:r w:rsidRPr="000F2521">
        <w:rPr>
          <w:rFonts w:ascii="仿宋_GB2312" w:eastAsia="仿宋_GB2312" w:hAnsi="仿宋_GB2312" w:cs="仿宋_GB2312" w:hint="eastAsia"/>
          <w:sz w:val="32"/>
          <w:szCs w:val="32"/>
        </w:rPr>
        <w:t xml:space="preserve">公司下达的各项生产任务指标。   </w:t>
      </w:r>
    </w:p>
    <w:p w:rsidR="00F42C81" w:rsidRPr="00E93506" w:rsidRDefault="00F42C81" w:rsidP="00AF6EB7">
      <w:pPr>
        <w:spacing w:line="560" w:lineRule="exact"/>
        <w:ind w:right="28" w:firstLineChars="1600" w:firstLine="5120"/>
        <w:rPr>
          <w:rFonts w:ascii="仿宋_GB2312" w:eastAsia="仿宋_GB2312" w:hAnsi="仿宋_GB2312" w:cs="仿宋_GB2312"/>
          <w:sz w:val="32"/>
          <w:szCs w:val="32"/>
        </w:rPr>
      </w:pPr>
      <w:r w:rsidRPr="000F252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热力分公司</w:t>
      </w:r>
      <w:r w:rsidRPr="000F2521">
        <w:rPr>
          <w:rFonts w:ascii="仿宋_GB2312" w:eastAsia="仿宋_GB2312" w:hAnsi="仿宋_GB2312" w:cs="仿宋_GB2312" w:hint="eastAsia"/>
          <w:sz w:val="32"/>
          <w:szCs w:val="32"/>
        </w:rPr>
        <w:t xml:space="preserve">  段鹏）</w:t>
      </w:r>
    </w:p>
    <w:p w:rsidR="00227416" w:rsidRDefault="00227416">
      <w:pPr>
        <w:spacing w:line="560" w:lineRule="exact"/>
        <w:jc w:val="right"/>
        <w:rPr>
          <w:rFonts w:ascii="仿宋_GB2312" w:eastAsia="仿宋_GB2312" w:hAnsi="Calibri"/>
          <w:sz w:val="32"/>
          <w:szCs w:val="32"/>
        </w:rPr>
      </w:pPr>
    </w:p>
    <w:p w:rsidR="00227416" w:rsidRDefault="00227416">
      <w:pPr>
        <w:spacing w:line="560" w:lineRule="exact"/>
        <w:rPr>
          <w:rFonts w:ascii="仿宋_GB2312" w:eastAsia="仿宋_GB2312"/>
          <w:sz w:val="32"/>
          <w:szCs w:val="32"/>
        </w:rPr>
      </w:pPr>
    </w:p>
    <w:p w:rsidR="00AF6EB7" w:rsidRDefault="00AF6EB7">
      <w:pPr>
        <w:spacing w:line="560" w:lineRule="exact"/>
        <w:rPr>
          <w:rFonts w:ascii="仿宋_GB2312" w:eastAsia="仿宋_GB2312" w:hAnsi="宋体" w:hint="eastAsia"/>
          <w:sz w:val="32"/>
          <w:szCs w:val="32"/>
        </w:rPr>
      </w:pPr>
    </w:p>
    <w:p w:rsidR="009D2B3D" w:rsidRDefault="009D2B3D">
      <w:pPr>
        <w:spacing w:line="560" w:lineRule="exact"/>
        <w:rPr>
          <w:rFonts w:ascii="仿宋_GB2312" w:eastAsia="仿宋_GB2312" w:hAnsi="宋体" w:hint="eastAsia"/>
          <w:sz w:val="32"/>
          <w:szCs w:val="32"/>
        </w:rPr>
      </w:pPr>
    </w:p>
    <w:p w:rsidR="009D2B3D" w:rsidRDefault="009D2B3D">
      <w:pPr>
        <w:spacing w:line="560" w:lineRule="exact"/>
        <w:rPr>
          <w:rFonts w:ascii="仿宋_GB2312" w:eastAsia="仿宋_GB2312" w:hAnsi="宋体" w:hint="eastAsia"/>
          <w:sz w:val="32"/>
          <w:szCs w:val="32"/>
        </w:rPr>
      </w:pPr>
    </w:p>
    <w:p w:rsidR="009D2B3D" w:rsidRDefault="009D2B3D">
      <w:pPr>
        <w:spacing w:line="560" w:lineRule="exact"/>
        <w:rPr>
          <w:rFonts w:ascii="仿宋_GB2312" w:eastAsia="仿宋_GB2312" w:hAnsi="宋体" w:hint="eastAsia"/>
          <w:sz w:val="32"/>
          <w:szCs w:val="32"/>
        </w:rPr>
      </w:pPr>
    </w:p>
    <w:p w:rsidR="009D2B3D" w:rsidRDefault="009D2B3D">
      <w:pPr>
        <w:spacing w:line="560" w:lineRule="exact"/>
        <w:rPr>
          <w:rFonts w:ascii="仿宋_GB2312" w:eastAsia="仿宋_GB2312" w:hAnsi="宋体" w:hint="eastAsia"/>
          <w:sz w:val="32"/>
          <w:szCs w:val="32"/>
        </w:rPr>
      </w:pPr>
    </w:p>
    <w:p w:rsidR="009D2B3D" w:rsidRDefault="009D2B3D">
      <w:pPr>
        <w:spacing w:line="560" w:lineRule="exact"/>
        <w:rPr>
          <w:rFonts w:ascii="仿宋_GB2312" w:eastAsia="仿宋_GB2312" w:hAnsi="宋体" w:hint="eastAsia"/>
          <w:sz w:val="32"/>
          <w:szCs w:val="32"/>
        </w:rPr>
      </w:pPr>
    </w:p>
    <w:p w:rsidR="009D2B3D" w:rsidRDefault="009D2B3D">
      <w:pPr>
        <w:spacing w:line="560" w:lineRule="exact"/>
        <w:rPr>
          <w:rFonts w:ascii="仿宋_GB2312" w:eastAsia="仿宋_GB2312" w:hAnsi="宋体" w:hint="eastAsia"/>
          <w:sz w:val="32"/>
          <w:szCs w:val="32"/>
        </w:rPr>
      </w:pPr>
    </w:p>
    <w:p w:rsidR="009D2B3D" w:rsidRDefault="009D2B3D">
      <w:pPr>
        <w:spacing w:line="560" w:lineRule="exact"/>
        <w:rPr>
          <w:rFonts w:ascii="仿宋_GB2312" w:eastAsia="仿宋_GB2312" w:hAnsi="宋体"/>
          <w:sz w:val="32"/>
          <w:szCs w:val="32"/>
        </w:rPr>
      </w:pPr>
    </w:p>
    <w:p w:rsidR="00227416" w:rsidRDefault="002D55C4">
      <w:pPr>
        <w:spacing w:line="560" w:lineRule="exact"/>
        <w:ind w:left="970" w:hangingChars="303" w:hanging="970"/>
        <w:rPr>
          <w:rFonts w:ascii="仿宋_GB2312" w:eastAsia="仿宋_GB2312" w:hAnsi="宋体"/>
          <w:sz w:val="32"/>
          <w:szCs w:val="32"/>
        </w:rPr>
      </w:pPr>
      <w:r>
        <w:rPr>
          <w:rFonts w:ascii="仿宋_GB2312" w:eastAsia="仿宋_GB2312" w:hAnsi="宋体" w:hint="eastAsia"/>
          <w:sz w:val="32"/>
          <w:szCs w:val="32"/>
        </w:rPr>
        <w:t>抄送： 康巴什新区管委会信息室</w:t>
      </w:r>
    </w:p>
    <w:p w:rsidR="00227416" w:rsidRDefault="0030130D">
      <w:pPr>
        <w:spacing w:line="560" w:lineRule="exact"/>
        <w:ind w:left="970" w:rightChars="-122" w:right="-256" w:hangingChars="303" w:hanging="970"/>
        <w:rPr>
          <w:rFonts w:ascii="仿宋_GB2312" w:eastAsia="仿宋_GB2312" w:hAnsi="宋体"/>
          <w:sz w:val="32"/>
          <w:szCs w:val="32"/>
        </w:rPr>
      </w:pPr>
      <w:r>
        <w:rPr>
          <w:rFonts w:ascii="仿宋_GB2312" w:eastAsia="仿宋_GB2312" w:hAnsi="宋体"/>
          <w:sz w:val="32"/>
          <w:szCs w:val="32"/>
        </w:rPr>
        <w:pict>
          <v:line id="_x0000_s2176" style="position:absolute;left:0;text-align:left;z-index:251657216" from="2.25pt,29.6pt" to="425.25pt,29.65pt" o:preferrelative="t">
            <v:stroke miterlimit="2"/>
          </v:line>
        </w:pict>
      </w:r>
      <w:r>
        <w:rPr>
          <w:rFonts w:ascii="仿宋_GB2312" w:eastAsia="仿宋_GB2312" w:hAnsi="宋体"/>
          <w:sz w:val="32"/>
          <w:szCs w:val="32"/>
        </w:rPr>
        <w:pict>
          <v:line id="_x0000_s2051" style="position:absolute;left:0;text-align:left;z-index:251655168" from="0,0" to="423pt,.05pt" o:preferrelative="t">
            <v:stroke miterlimit="2"/>
          </v:line>
        </w:pict>
      </w:r>
      <w:r w:rsidR="002D55C4">
        <w:rPr>
          <w:rFonts w:ascii="仿宋_GB2312" w:eastAsia="仿宋_GB2312" w:hAnsi="宋体" w:hint="eastAsia"/>
          <w:sz w:val="32"/>
          <w:szCs w:val="32"/>
        </w:rPr>
        <w:t>鄂尔多斯市通惠供热燃气集团有限公司   2015年</w:t>
      </w:r>
      <w:r w:rsidR="00AF6EB7">
        <w:rPr>
          <w:rFonts w:ascii="仿宋_GB2312" w:eastAsia="仿宋_GB2312" w:hAnsi="宋体" w:hint="eastAsia"/>
          <w:sz w:val="32"/>
          <w:szCs w:val="32"/>
        </w:rPr>
        <w:t>11</w:t>
      </w:r>
      <w:r w:rsidR="002D55C4">
        <w:rPr>
          <w:rFonts w:ascii="仿宋_GB2312" w:eastAsia="仿宋_GB2312" w:hAnsi="宋体" w:hint="eastAsia"/>
          <w:sz w:val="32"/>
          <w:szCs w:val="32"/>
        </w:rPr>
        <w:t>月</w:t>
      </w:r>
      <w:bookmarkStart w:id="0" w:name="_GoBack"/>
      <w:bookmarkEnd w:id="0"/>
      <w:r w:rsidR="00AF6EB7">
        <w:rPr>
          <w:rFonts w:ascii="仿宋_GB2312" w:eastAsia="仿宋_GB2312" w:hAnsi="宋体" w:hint="eastAsia"/>
          <w:sz w:val="32"/>
          <w:szCs w:val="32"/>
        </w:rPr>
        <w:t>9</w:t>
      </w:r>
      <w:r w:rsidR="002D55C4">
        <w:rPr>
          <w:rFonts w:ascii="仿宋_GB2312" w:eastAsia="仿宋_GB2312" w:hAnsi="宋体" w:hint="eastAsia"/>
          <w:sz w:val="32"/>
          <w:szCs w:val="32"/>
        </w:rPr>
        <w:t xml:space="preserve">日 </w:t>
      </w:r>
      <w:r>
        <w:rPr>
          <w:rFonts w:ascii="仿宋_GB2312" w:eastAsia="仿宋_GB2312" w:hAnsi="宋体"/>
          <w:sz w:val="32"/>
          <w:szCs w:val="32"/>
        </w:rPr>
        <w:pict>
          <v:line id="_x0000_s2052" style="position:absolute;left:0;text-align:left;z-index:251656192;mso-position-horizontal-relative:text;mso-position-vertical-relative:text" from="0,0" to="423pt,.05pt" o:preferrelative="t">
            <v:stroke miterlimit="2"/>
          </v:line>
        </w:pict>
      </w:r>
    </w:p>
    <w:sectPr w:rsidR="00227416" w:rsidSect="00227416">
      <w:headerReference w:type="default" r:id="rId9"/>
      <w:footerReference w:type="even" r:id="rId10"/>
      <w:footerReference w:type="default" r:id="rId11"/>
      <w:pgSz w:w="11906" w:h="16838"/>
      <w:pgMar w:top="1588" w:right="1416" w:bottom="1474" w:left="2098"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4DE" w:rsidRDefault="002B14DE" w:rsidP="00227416">
      <w:r>
        <w:separator/>
      </w:r>
    </w:p>
  </w:endnote>
  <w:endnote w:type="continuationSeparator" w:id="0">
    <w:p w:rsidR="002B14DE" w:rsidRDefault="002B14DE" w:rsidP="002274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16" w:rsidRDefault="002D55C4">
    <w:pPr>
      <w:pStyle w:val="aa"/>
      <w:ind w:right="360"/>
      <w:rPr>
        <w:rFonts w:ascii="宋体" w:hAnsi="宋体"/>
        <w:sz w:val="28"/>
        <w:szCs w:val="28"/>
      </w:rPr>
    </w:pPr>
    <w:r>
      <w:rPr>
        <w:rFonts w:ascii="宋体" w:hAnsi="宋体" w:hint="eastAsia"/>
        <w:sz w:val="28"/>
        <w:szCs w:val="28"/>
      </w:rPr>
      <w:t xml:space="preserve">— </w:t>
    </w:r>
    <w:r w:rsidR="0030130D">
      <w:rPr>
        <w:rFonts w:ascii="宋体" w:hAnsi="宋体" w:hint="eastAsia"/>
        <w:sz w:val="28"/>
        <w:szCs w:val="28"/>
      </w:rPr>
      <w:fldChar w:fldCharType="begin"/>
    </w:r>
    <w:r>
      <w:rPr>
        <w:rFonts w:ascii="宋体" w:hAnsi="宋体" w:hint="eastAsia"/>
        <w:sz w:val="28"/>
        <w:szCs w:val="28"/>
      </w:rPr>
      <w:instrText xml:space="preserve"> PAGE   \* MERGEFORMAT </w:instrText>
    </w:r>
    <w:r w:rsidR="0030130D">
      <w:rPr>
        <w:rFonts w:ascii="宋体" w:hAnsi="宋体" w:hint="eastAsia"/>
        <w:sz w:val="28"/>
        <w:szCs w:val="28"/>
      </w:rPr>
      <w:fldChar w:fldCharType="separate"/>
    </w:r>
    <w:r w:rsidR="00A64CF0" w:rsidRPr="00A64CF0">
      <w:rPr>
        <w:rFonts w:ascii="宋体" w:hAnsi="宋体"/>
        <w:noProof/>
        <w:sz w:val="28"/>
        <w:szCs w:val="28"/>
        <w:lang w:val="zh-CN"/>
      </w:rPr>
      <w:t>4</w:t>
    </w:r>
    <w:r w:rsidR="0030130D">
      <w:rPr>
        <w:rFonts w:ascii="宋体" w:hAnsi="宋体" w:hint="eastAsia"/>
        <w:sz w:val="28"/>
        <w:szCs w:val="28"/>
      </w:rPr>
      <w:fldChar w:fldCharType="end"/>
    </w:r>
    <w:r>
      <w:rPr>
        <w:rFonts w:ascii="宋体" w:hAnsi="宋体" w:hint="eastAsia"/>
        <w:sz w:val="28"/>
        <w:szCs w:val="28"/>
      </w:rPr>
      <w:t xml:space="preserve"> —</w:t>
    </w:r>
  </w:p>
  <w:p w:rsidR="00227416" w:rsidRDefault="0022741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16" w:rsidRDefault="002D55C4">
    <w:pPr>
      <w:pStyle w:val="aa"/>
      <w:ind w:left="360" w:right="140"/>
      <w:jc w:val="right"/>
      <w:rPr>
        <w:rFonts w:ascii="宋体" w:hAnsi="宋体"/>
      </w:rPr>
    </w:pPr>
    <w:r>
      <w:rPr>
        <w:rFonts w:ascii="宋体" w:hAnsi="宋体" w:hint="eastAsia"/>
        <w:sz w:val="28"/>
        <w:szCs w:val="28"/>
      </w:rPr>
      <w:t xml:space="preserve">— </w:t>
    </w:r>
    <w:r w:rsidR="0030130D">
      <w:rPr>
        <w:rFonts w:ascii="宋体" w:hAnsi="宋体" w:hint="eastAsia"/>
        <w:sz w:val="28"/>
        <w:szCs w:val="28"/>
      </w:rPr>
      <w:fldChar w:fldCharType="begin"/>
    </w:r>
    <w:r>
      <w:rPr>
        <w:rFonts w:ascii="宋体" w:hAnsi="宋体" w:hint="eastAsia"/>
        <w:sz w:val="28"/>
        <w:szCs w:val="28"/>
      </w:rPr>
      <w:instrText xml:space="preserve"> PAGE   \* MERGEFORMAT </w:instrText>
    </w:r>
    <w:r w:rsidR="0030130D">
      <w:rPr>
        <w:rFonts w:ascii="宋体" w:hAnsi="宋体" w:hint="eastAsia"/>
        <w:sz w:val="28"/>
        <w:szCs w:val="28"/>
      </w:rPr>
      <w:fldChar w:fldCharType="separate"/>
    </w:r>
    <w:r w:rsidR="00B03C6C" w:rsidRPr="00B03C6C">
      <w:rPr>
        <w:rFonts w:ascii="宋体" w:hAnsi="宋体"/>
        <w:noProof/>
        <w:sz w:val="28"/>
        <w:szCs w:val="28"/>
        <w:lang w:val="zh-CN"/>
      </w:rPr>
      <w:t>3</w:t>
    </w:r>
    <w:r w:rsidR="0030130D">
      <w:rPr>
        <w:rFonts w:ascii="宋体" w:hAnsi="宋体" w:hint="eastAsia"/>
        <w:sz w:val="28"/>
        <w:szCs w:val="28"/>
      </w:rPr>
      <w:fldChar w:fldCharType="end"/>
    </w:r>
    <w:r>
      <w:rPr>
        <w:rFonts w:ascii="宋体" w:hAnsi="宋体" w:hint="eastAsia"/>
        <w:sz w:val="28"/>
        <w:szCs w:val="28"/>
      </w:rPr>
      <w:t xml:space="preserve"> —</w:t>
    </w:r>
  </w:p>
  <w:p w:rsidR="00227416" w:rsidRDefault="0022741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4DE" w:rsidRDefault="002B14DE" w:rsidP="00227416">
      <w:r>
        <w:separator/>
      </w:r>
    </w:p>
  </w:footnote>
  <w:footnote w:type="continuationSeparator" w:id="0">
    <w:p w:rsidR="002B14DE" w:rsidRDefault="002B14DE" w:rsidP="00227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16" w:rsidRDefault="00227416">
    <w:pPr>
      <w:pStyle w:val="ab"/>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evenAndOddHeaders/>
  <w:drawingGridVerticalSpacing w:val="156"/>
  <w:displayHorizontalDrawingGridEvery w:val="0"/>
  <w:displayVerticalDrawingGridEvery w:val="2"/>
  <w:characterSpacingControl w:val="compressPunctuation"/>
  <w:hdrShapeDefaults>
    <o:shapedefaults v:ext="edit" spidmax="7170" fillcolor="#9cbee0" strokecolor="#739cc3">
      <v:fill color="#9cbee0" color2="#bbd5f0" type="gradient">
        <o:fill v:ext="view" type="gradientUnscaled"/>
      </v:fill>
      <v:stroke color="#739cc3" weight="1.25pt" miterlimit="2"/>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7416"/>
    <w:rsid w:val="000C6C8B"/>
    <w:rsid w:val="00227416"/>
    <w:rsid w:val="002B14DE"/>
    <w:rsid w:val="002D55C4"/>
    <w:rsid w:val="0030130D"/>
    <w:rsid w:val="005B683B"/>
    <w:rsid w:val="00632286"/>
    <w:rsid w:val="006A46CE"/>
    <w:rsid w:val="006C6B86"/>
    <w:rsid w:val="0086029E"/>
    <w:rsid w:val="00931E83"/>
    <w:rsid w:val="009A6134"/>
    <w:rsid w:val="009D2B3D"/>
    <w:rsid w:val="00A64CF0"/>
    <w:rsid w:val="00A962A5"/>
    <w:rsid w:val="00AB03D9"/>
    <w:rsid w:val="00AF6EB7"/>
    <w:rsid w:val="00B03C6C"/>
    <w:rsid w:val="00C66AFC"/>
    <w:rsid w:val="00F42C81"/>
    <w:rsid w:val="00FC41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9cbee0" strokecolor="#739cc3">
      <v:fill color="#9cbee0" color2="#bbd5f0" type="gradient">
        <o:fill v:ext="view" type="gradientUnscaled"/>
      </v:fill>
      <v:stroke color="#739cc3" weight="1.25pt" miterlimit="2"/>
      <o:colormenu v:ext="edit" fillcolor="none" strokecolor="none"/>
    </o:shapedefaults>
    <o:shapelayout v:ext="edit">
      <o:idmap v:ext="edit" data="1,2"/>
      <o:rules v:ext="edit">
        <o:r id="V:Rule2" type="connector" idref="#_x0000_s23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semiHidden="0" w:uiPriority="99"/>
    <w:lsdException w:name="caption" w:semiHidden="0" w:uiPriority="35" w:qFormat="1"/>
    <w:lsdException w:name="annotation reference" w:uiPriority="99"/>
    <w:lsdException w:name="Title" w:semiHidden="0" w:uiPriority="10" w:unhideWhenUsed="0" w:qFormat="1"/>
    <w:lsdException w:name="Default Paragraph Font" w:uiPriority="1"/>
    <w:lsdException w:name="Body Text Indent" w:semiHidden="0" w:unhideWhenUsed="0"/>
    <w:lsdException w:name="Subtitle" w:semiHidden="0" w:uiPriority="11" w:unhideWhenUsed="0" w:qFormat="1"/>
    <w:lsdException w:name="Date" w:uiPriority="99"/>
    <w:lsdException w:name="Hyperlink" w:semiHidden="0" w:uiPriority="99"/>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nhideWhenUsed="0"/>
    <w:lsdException w:name="HTML Preformatted" w:semiHidden="0" w:unhideWhenUsed="0"/>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416"/>
    <w:pPr>
      <w:widowControl w:val="0"/>
      <w:jc w:val="both"/>
    </w:pPr>
    <w:rPr>
      <w:rFonts w:ascii="Times New Roman" w:hAnsi="Times New Roman" w:cs="Times New Roman"/>
      <w:kern w:val="2"/>
      <w:sz w:val="21"/>
      <w:szCs w:val="24"/>
    </w:rPr>
  </w:style>
  <w:style w:type="paragraph" w:styleId="1">
    <w:name w:val="heading 1"/>
    <w:basedOn w:val="a"/>
    <w:link w:val="1Char"/>
    <w:uiPriority w:val="9"/>
    <w:qFormat/>
    <w:rsid w:val="00227416"/>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227416"/>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227416"/>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227416"/>
    <w:rPr>
      <w:b/>
      <w:bCs/>
    </w:rPr>
  </w:style>
  <w:style w:type="paragraph" w:styleId="a4">
    <w:name w:val="annotation text"/>
    <w:basedOn w:val="a"/>
    <w:link w:val="Char0"/>
    <w:uiPriority w:val="99"/>
    <w:semiHidden/>
    <w:unhideWhenUsed/>
    <w:rsid w:val="00227416"/>
    <w:pPr>
      <w:jc w:val="left"/>
    </w:pPr>
  </w:style>
  <w:style w:type="paragraph" w:styleId="a5">
    <w:name w:val="caption"/>
    <w:basedOn w:val="a"/>
    <w:next w:val="a"/>
    <w:uiPriority w:val="35"/>
    <w:unhideWhenUsed/>
    <w:qFormat/>
    <w:rsid w:val="00227416"/>
    <w:rPr>
      <w:rFonts w:ascii="Cambria" w:eastAsia="黑体" w:hAnsi="Cambria"/>
      <w:sz w:val="20"/>
      <w:szCs w:val="20"/>
    </w:rPr>
  </w:style>
  <w:style w:type="paragraph" w:styleId="a6">
    <w:name w:val="Body Text Indent"/>
    <w:basedOn w:val="a"/>
    <w:link w:val="Char1"/>
    <w:rsid w:val="00227416"/>
    <w:pPr>
      <w:spacing w:after="120"/>
      <w:ind w:leftChars="200" w:left="420"/>
    </w:pPr>
    <w:rPr>
      <w:rFonts w:eastAsia="仿宋_GB2312"/>
      <w:sz w:val="32"/>
      <w:szCs w:val="20"/>
    </w:rPr>
  </w:style>
  <w:style w:type="paragraph" w:styleId="a7">
    <w:name w:val="Plain Text"/>
    <w:basedOn w:val="a"/>
    <w:link w:val="Char2"/>
    <w:rsid w:val="00227416"/>
    <w:rPr>
      <w:rFonts w:ascii="宋体" w:hAnsi="Courier New" w:cs="Courier New"/>
      <w:szCs w:val="21"/>
    </w:rPr>
  </w:style>
  <w:style w:type="paragraph" w:styleId="a8">
    <w:name w:val="Date"/>
    <w:basedOn w:val="a"/>
    <w:next w:val="a"/>
    <w:link w:val="Char3"/>
    <w:uiPriority w:val="99"/>
    <w:semiHidden/>
    <w:unhideWhenUsed/>
    <w:rsid w:val="00227416"/>
    <w:pPr>
      <w:ind w:leftChars="2500" w:left="100"/>
    </w:pPr>
  </w:style>
  <w:style w:type="paragraph" w:styleId="a9">
    <w:name w:val="Balloon Text"/>
    <w:basedOn w:val="a"/>
    <w:link w:val="Char4"/>
    <w:uiPriority w:val="99"/>
    <w:semiHidden/>
    <w:unhideWhenUsed/>
    <w:rsid w:val="00227416"/>
    <w:rPr>
      <w:sz w:val="18"/>
      <w:szCs w:val="18"/>
    </w:rPr>
  </w:style>
  <w:style w:type="paragraph" w:styleId="aa">
    <w:name w:val="footer"/>
    <w:basedOn w:val="a"/>
    <w:link w:val="Char5"/>
    <w:uiPriority w:val="99"/>
    <w:unhideWhenUsed/>
    <w:rsid w:val="00227416"/>
    <w:pPr>
      <w:tabs>
        <w:tab w:val="center" w:pos="4153"/>
        <w:tab w:val="right" w:pos="8306"/>
      </w:tabs>
      <w:snapToGrid w:val="0"/>
      <w:jc w:val="left"/>
    </w:pPr>
    <w:rPr>
      <w:rFonts w:ascii="Calibri" w:hAnsi="Calibri"/>
      <w:sz w:val="18"/>
      <w:szCs w:val="18"/>
    </w:rPr>
  </w:style>
  <w:style w:type="paragraph" w:styleId="ab">
    <w:name w:val="header"/>
    <w:basedOn w:val="a"/>
    <w:link w:val="Char6"/>
    <w:uiPriority w:val="99"/>
    <w:semiHidden/>
    <w:unhideWhenUsed/>
    <w:rsid w:val="00227416"/>
    <w:pPr>
      <w:pBdr>
        <w:bottom w:val="single" w:sz="6" w:space="1" w:color="auto"/>
      </w:pBdr>
      <w:tabs>
        <w:tab w:val="center" w:pos="4153"/>
        <w:tab w:val="right" w:pos="8306"/>
      </w:tabs>
      <w:snapToGrid w:val="0"/>
      <w:jc w:val="center"/>
    </w:pPr>
    <w:rPr>
      <w:rFonts w:ascii="Calibri" w:hAnsi="Calibri"/>
      <w:sz w:val="18"/>
      <w:szCs w:val="18"/>
    </w:rPr>
  </w:style>
  <w:style w:type="paragraph" w:styleId="HTML">
    <w:name w:val="HTML Preformatted"/>
    <w:basedOn w:val="a"/>
    <w:link w:val="HTMLChar"/>
    <w:rsid w:val="002274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c">
    <w:name w:val="Normal (Web)"/>
    <w:basedOn w:val="a"/>
    <w:link w:val="Char7"/>
    <w:uiPriority w:val="99"/>
    <w:rsid w:val="00227416"/>
    <w:rPr>
      <w:sz w:val="24"/>
      <w:lang/>
    </w:rPr>
  </w:style>
  <w:style w:type="character" w:styleId="ad">
    <w:name w:val="Strong"/>
    <w:basedOn w:val="a0"/>
    <w:uiPriority w:val="22"/>
    <w:qFormat/>
    <w:rsid w:val="00227416"/>
    <w:rPr>
      <w:b/>
      <w:bCs/>
    </w:rPr>
  </w:style>
  <w:style w:type="character" w:styleId="ae">
    <w:name w:val="page number"/>
    <w:semiHidden/>
    <w:unhideWhenUsed/>
    <w:rsid w:val="00227416"/>
    <w:rPr>
      <w:rFonts w:cs="Times New Roman"/>
    </w:rPr>
  </w:style>
  <w:style w:type="character" w:styleId="af">
    <w:name w:val="Emphasis"/>
    <w:basedOn w:val="a0"/>
    <w:uiPriority w:val="20"/>
    <w:qFormat/>
    <w:rsid w:val="00227416"/>
    <w:rPr>
      <w:color w:val="CC0000"/>
    </w:rPr>
  </w:style>
  <w:style w:type="character" w:styleId="af0">
    <w:name w:val="Hyperlink"/>
    <w:basedOn w:val="a0"/>
    <w:uiPriority w:val="99"/>
    <w:unhideWhenUsed/>
    <w:rsid w:val="00227416"/>
    <w:rPr>
      <w:color w:val="0000FF"/>
      <w:u w:val="single"/>
    </w:rPr>
  </w:style>
  <w:style w:type="character" w:styleId="af1">
    <w:name w:val="annotation reference"/>
    <w:basedOn w:val="a0"/>
    <w:uiPriority w:val="99"/>
    <w:semiHidden/>
    <w:unhideWhenUsed/>
    <w:rsid w:val="00227416"/>
    <w:rPr>
      <w:sz w:val="21"/>
      <w:szCs w:val="21"/>
    </w:rPr>
  </w:style>
  <w:style w:type="paragraph" w:customStyle="1" w:styleId="p0">
    <w:name w:val="p0"/>
    <w:basedOn w:val="a"/>
    <w:rsid w:val="00227416"/>
    <w:pPr>
      <w:widowControl/>
    </w:pPr>
    <w:rPr>
      <w:rFonts w:ascii="Calibri" w:hAnsi="Calibri" w:cs="宋体"/>
      <w:kern w:val="0"/>
      <w:szCs w:val="21"/>
    </w:rPr>
  </w:style>
  <w:style w:type="paragraph" w:customStyle="1" w:styleId="10">
    <w:name w:val="列出段落1"/>
    <w:basedOn w:val="a"/>
    <w:uiPriority w:val="34"/>
    <w:qFormat/>
    <w:rsid w:val="00227416"/>
    <w:pPr>
      <w:ind w:firstLineChars="200" w:firstLine="420"/>
    </w:pPr>
    <w:rPr>
      <w:rFonts w:ascii="Calibri" w:hAnsi="Calibri" w:cs="Calibri"/>
      <w:szCs w:val="21"/>
    </w:rPr>
  </w:style>
  <w:style w:type="paragraph" w:customStyle="1" w:styleId="11">
    <w:name w:val="页脚1"/>
    <w:basedOn w:val="a"/>
    <w:rsid w:val="00227416"/>
    <w:pPr>
      <w:tabs>
        <w:tab w:val="center" w:pos="4153"/>
        <w:tab w:val="right" w:pos="8306"/>
      </w:tabs>
      <w:snapToGrid w:val="0"/>
      <w:jc w:val="left"/>
    </w:pPr>
    <w:rPr>
      <w:sz w:val="18"/>
      <w:szCs w:val="18"/>
    </w:rPr>
  </w:style>
  <w:style w:type="paragraph" w:customStyle="1" w:styleId="notetitle">
    <w:name w:val="note_title"/>
    <w:basedOn w:val="a"/>
    <w:rsid w:val="00227416"/>
    <w:pPr>
      <w:widowControl/>
      <w:spacing w:before="100" w:beforeAutospacing="1" w:after="100" w:afterAutospacing="1"/>
      <w:jc w:val="left"/>
    </w:pPr>
    <w:rPr>
      <w:rFonts w:ascii="宋体" w:hAnsi="宋体" w:cs="宋体"/>
      <w:kern w:val="0"/>
      <w:sz w:val="24"/>
    </w:rPr>
  </w:style>
  <w:style w:type="paragraph" w:customStyle="1" w:styleId="12">
    <w:name w:val="普通(网站)1"/>
    <w:basedOn w:val="a"/>
    <w:rsid w:val="00227416"/>
    <w:pPr>
      <w:widowControl/>
      <w:spacing w:before="100" w:beforeAutospacing="1" w:after="100" w:afterAutospacing="1"/>
      <w:jc w:val="left"/>
    </w:pPr>
    <w:rPr>
      <w:rFonts w:ascii="宋体" w:hAnsi="宋体" w:cs="宋体"/>
      <w:kern w:val="0"/>
      <w:sz w:val="24"/>
    </w:rPr>
  </w:style>
  <w:style w:type="paragraph" w:customStyle="1" w:styleId="20">
    <w:name w:val="页脚2"/>
    <w:basedOn w:val="a"/>
    <w:rsid w:val="00227416"/>
    <w:pPr>
      <w:tabs>
        <w:tab w:val="center" w:pos="4153"/>
        <w:tab w:val="right" w:pos="8306"/>
      </w:tabs>
      <w:snapToGrid w:val="0"/>
      <w:jc w:val="left"/>
    </w:pPr>
    <w:rPr>
      <w:sz w:val="18"/>
      <w:szCs w:val="18"/>
    </w:rPr>
  </w:style>
  <w:style w:type="paragraph" w:customStyle="1" w:styleId="p16">
    <w:name w:val="p16"/>
    <w:basedOn w:val="a"/>
    <w:rsid w:val="00227416"/>
    <w:pPr>
      <w:widowControl/>
      <w:ind w:firstLine="420"/>
    </w:pPr>
    <w:rPr>
      <w:rFonts w:ascii="Calibri" w:hAnsi="Calibri" w:cs="宋体"/>
      <w:kern w:val="0"/>
      <w:szCs w:val="21"/>
    </w:rPr>
  </w:style>
  <w:style w:type="paragraph" w:customStyle="1" w:styleId="Char10">
    <w:name w:val="Char1"/>
    <w:basedOn w:val="a"/>
    <w:rsid w:val="00227416"/>
    <w:rPr>
      <w:rFonts w:ascii="仿宋_GB2312" w:eastAsia="仿宋_GB2312"/>
      <w:b/>
      <w:sz w:val="32"/>
      <w:szCs w:val="32"/>
    </w:rPr>
  </w:style>
  <w:style w:type="paragraph" w:customStyle="1" w:styleId="13">
    <w:name w:val="列出段落1"/>
    <w:basedOn w:val="a"/>
    <w:rsid w:val="00227416"/>
    <w:pPr>
      <w:ind w:firstLineChars="200" w:firstLine="420"/>
    </w:pPr>
    <w:rPr>
      <w:rFonts w:ascii="Calibri" w:hAnsi="Calibri"/>
      <w:szCs w:val="22"/>
    </w:rPr>
  </w:style>
  <w:style w:type="paragraph" w:customStyle="1" w:styleId="14">
    <w:name w:val="1"/>
    <w:basedOn w:val="a"/>
    <w:rsid w:val="00227416"/>
    <w:pPr>
      <w:widowControl/>
      <w:spacing w:before="100" w:beforeAutospacing="1" w:after="100" w:afterAutospacing="1"/>
      <w:jc w:val="left"/>
    </w:pPr>
    <w:rPr>
      <w:rFonts w:ascii="宋体" w:hAnsi="宋体" w:cs="宋体"/>
      <w:kern w:val="0"/>
      <w:sz w:val="24"/>
    </w:rPr>
  </w:style>
  <w:style w:type="paragraph" w:customStyle="1" w:styleId="21">
    <w:name w:val="普通(网站)2"/>
    <w:rsid w:val="00227416"/>
    <w:pPr>
      <w:spacing w:before="100" w:beforeAutospacing="1" w:after="100" w:afterAutospacing="1"/>
    </w:pPr>
    <w:rPr>
      <w:rFonts w:ascii="宋体" w:hAnsi="宋体" w:cs="宋体"/>
      <w:sz w:val="24"/>
      <w:szCs w:val="24"/>
    </w:rPr>
  </w:style>
  <w:style w:type="paragraph" w:customStyle="1" w:styleId="indent">
    <w:name w:val="indent"/>
    <w:basedOn w:val="a"/>
    <w:rsid w:val="00227416"/>
    <w:pPr>
      <w:widowControl/>
      <w:spacing w:before="100" w:beforeAutospacing="1" w:after="100" w:afterAutospacing="1"/>
      <w:ind w:firstLine="480"/>
      <w:jc w:val="left"/>
    </w:pPr>
    <w:rPr>
      <w:rFonts w:ascii="宋体" w:hAnsi="宋体" w:cs="宋体"/>
      <w:kern w:val="0"/>
      <w:sz w:val="24"/>
    </w:rPr>
  </w:style>
  <w:style w:type="paragraph" w:customStyle="1" w:styleId="22">
    <w:name w:val="列出段落2"/>
    <w:basedOn w:val="a"/>
    <w:rsid w:val="00227416"/>
    <w:pPr>
      <w:ind w:firstLineChars="200" w:firstLine="420"/>
    </w:pPr>
    <w:rPr>
      <w:rFonts w:ascii="Calibri" w:hAnsi="Calibri"/>
      <w:szCs w:val="22"/>
    </w:rPr>
  </w:style>
  <w:style w:type="paragraph" w:customStyle="1" w:styleId="p15">
    <w:name w:val="p15"/>
    <w:basedOn w:val="a"/>
    <w:rsid w:val="00227416"/>
    <w:pPr>
      <w:widowControl/>
    </w:pPr>
    <w:rPr>
      <w:kern w:val="0"/>
      <w:szCs w:val="21"/>
    </w:rPr>
  </w:style>
  <w:style w:type="paragraph" w:customStyle="1" w:styleId="Default">
    <w:name w:val="Default"/>
    <w:rsid w:val="00227416"/>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15">
    <w:name w:val="无间隔1"/>
    <w:uiPriority w:val="1"/>
    <w:qFormat/>
    <w:rsid w:val="00227416"/>
    <w:pPr>
      <w:widowControl w:val="0"/>
      <w:jc w:val="both"/>
    </w:pPr>
    <w:rPr>
      <w:rFonts w:cs="Times New Roman"/>
      <w:kern w:val="2"/>
      <w:sz w:val="21"/>
      <w:szCs w:val="22"/>
    </w:rPr>
  </w:style>
  <w:style w:type="paragraph" w:customStyle="1" w:styleId="reader-word-layer">
    <w:name w:val="reader-word-layer"/>
    <w:basedOn w:val="a"/>
    <w:rsid w:val="00227416"/>
    <w:pPr>
      <w:widowControl/>
      <w:spacing w:before="100" w:beforeAutospacing="1" w:after="100" w:afterAutospacing="1"/>
      <w:jc w:val="left"/>
    </w:pPr>
    <w:rPr>
      <w:rFonts w:ascii="宋体" w:hAnsi="宋体" w:cs="宋体"/>
      <w:kern w:val="0"/>
      <w:sz w:val="24"/>
    </w:rPr>
  </w:style>
  <w:style w:type="paragraph" w:customStyle="1" w:styleId="30">
    <w:name w:val="列出段落3"/>
    <w:basedOn w:val="a"/>
    <w:uiPriority w:val="34"/>
    <w:qFormat/>
    <w:rsid w:val="00227416"/>
    <w:pPr>
      <w:ind w:firstLineChars="200" w:firstLine="420"/>
    </w:pPr>
    <w:rPr>
      <w:rFonts w:ascii="Calibri" w:hAnsi="Calibri" w:cs="Calibri"/>
      <w:szCs w:val="21"/>
    </w:rPr>
  </w:style>
  <w:style w:type="paragraph" w:customStyle="1" w:styleId="31">
    <w:name w:val="普通(网站)3"/>
    <w:basedOn w:val="a"/>
    <w:rsid w:val="00227416"/>
    <w:pPr>
      <w:widowControl/>
      <w:spacing w:before="100" w:beforeAutospacing="1" w:after="100" w:afterAutospacing="1"/>
      <w:jc w:val="left"/>
    </w:pPr>
    <w:rPr>
      <w:rFonts w:ascii="宋体" w:hAnsi="宋体" w:cs="宋体"/>
      <w:kern w:val="0"/>
      <w:sz w:val="24"/>
    </w:rPr>
  </w:style>
  <w:style w:type="character" w:customStyle="1" w:styleId="Char6">
    <w:name w:val="页眉 Char"/>
    <w:basedOn w:val="a0"/>
    <w:link w:val="ab"/>
    <w:uiPriority w:val="99"/>
    <w:rsid w:val="00227416"/>
    <w:rPr>
      <w:sz w:val="18"/>
      <w:szCs w:val="18"/>
    </w:rPr>
  </w:style>
  <w:style w:type="character" w:customStyle="1" w:styleId="Char5">
    <w:name w:val="页脚 Char"/>
    <w:basedOn w:val="a0"/>
    <w:link w:val="aa"/>
    <w:uiPriority w:val="99"/>
    <w:rsid w:val="00227416"/>
    <w:rPr>
      <w:sz w:val="18"/>
      <w:szCs w:val="18"/>
    </w:rPr>
  </w:style>
  <w:style w:type="character" w:customStyle="1" w:styleId="16">
    <w:name w:val="不明显强调1"/>
    <w:basedOn w:val="a0"/>
    <w:uiPriority w:val="19"/>
    <w:qFormat/>
    <w:rsid w:val="00227416"/>
    <w:rPr>
      <w:i/>
      <w:iCs/>
      <w:color w:val="808080"/>
    </w:rPr>
  </w:style>
  <w:style w:type="character" w:customStyle="1" w:styleId="Char4">
    <w:name w:val="批注框文本 Char"/>
    <w:basedOn w:val="a0"/>
    <w:link w:val="a9"/>
    <w:uiPriority w:val="99"/>
    <w:rsid w:val="00227416"/>
    <w:rPr>
      <w:rFonts w:ascii="Times New Roman" w:eastAsia="宋体" w:hAnsi="Times New Roman" w:cs="Times New Roman"/>
      <w:sz w:val="18"/>
      <w:szCs w:val="18"/>
    </w:rPr>
  </w:style>
  <w:style w:type="character" w:customStyle="1" w:styleId="style261">
    <w:name w:val="style261"/>
    <w:basedOn w:val="a0"/>
    <w:rsid w:val="00227416"/>
    <w:rPr>
      <w:b/>
      <w:bCs/>
      <w:sz w:val="39"/>
      <w:szCs w:val="39"/>
    </w:rPr>
  </w:style>
  <w:style w:type="character" w:customStyle="1" w:styleId="normalclass">
    <w:name w:val="normalclass"/>
    <w:basedOn w:val="a0"/>
    <w:rsid w:val="00227416"/>
  </w:style>
  <w:style w:type="character" w:customStyle="1" w:styleId="HTMLChar">
    <w:name w:val="HTML 预设格式 Char"/>
    <w:basedOn w:val="a0"/>
    <w:link w:val="HTML"/>
    <w:rsid w:val="00227416"/>
    <w:rPr>
      <w:rFonts w:ascii="Arial" w:eastAsia="宋体" w:hAnsi="Arial" w:cs="Arial"/>
      <w:kern w:val="0"/>
      <w:sz w:val="24"/>
      <w:szCs w:val="24"/>
    </w:rPr>
  </w:style>
  <w:style w:type="character" w:customStyle="1" w:styleId="1Char">
    <w:name w:val="标题 1 Char"/>
    <w:basedOn w:val="a0"/>
    <w:link w:val="1"/>
    <w:uiPriority w:val="9"/>
    <w:rsid w:val="00227416"/>
    <w:rPr>
      <w:rFonts w:ascii="宋体" w:eastAsia="宋体" w:hAnsi="宋体" w:cs="宋体"/>
      <w:b/>
      <w:bCs/>
      <w:kern w:val="36"/>
      <w:sz w:val="48"/>
      <w:szCs w:val="48"/>
    </w:rPr>
  </w:style>
  <w:style w:type="character" w:customStyle="1" w:styleId="apple-style-span">
    <w:name w:val="apple-style-span"/>
    <w:basedOn w:val="a0"/>
    <w:rsid w:val="00227416"/>
  </w:style>
  <w:style w:type="character" w:customStyle="1" w:styleId="Char3">
    <w:name w:val="日期 Char"/>
    <w:basedOn w:val="a0"/>
    <w:link w:val="a8"/>
    <w:uiPriority w:val="99"/>
    <w:rsid w:val="00227416"/>
    <w:rPr>
      <w:rFonts w:ascii="Times New Roman" w:eastAsia="宋体" w:hAnsi="Times New Roman" w:cs="Times New Roman"/>
      <w:szCs w:val="24"/>
    </w:rPr>
  </w:style>
  <w:style w:type="character" w:customStyle="1" w:styleId="newdetailfrom1">
    <w:name w:val="newdetailfrom1"/>
    <w:basedOn w:val="a0"/>
    <w:rsid w:val="00227416"/>
    <w:rPr>
      <w:color w:val="A20010"/>
      <w:sz w:val="18"/>
      <w:szCs w:val="18"/>
    </w:rPr>
  </w:style>
  <w:style w:type="character" w:customStyle="1" w:styleId="con">
    <w:name w:val="con"/>
    <w:basedOn w:val="a0"/>
    <w:rsid w:val="00227416"/>
  </w:style>
  <w:style w:type="character" w:customStyle="1" w:styleId="tdm">
    <w:name w:val="td_m"/>
    <w:basedOn w:val="a0"/>
    <w:rsid w:val="00227416"/>
  </w:style>
  <w:style w:type="character" w:customStyle="1" w:styleId="100">
    <w:name w:val="10"/>
    <w:basedOn w:val="a0"/>
    <w:rsid w:val="00227416"/>
  </w:style>
  <w:style w:type="character" w:customStyle="1" w:styleId="Char1">
    <w:name w:val="正文文本缩进 Char"/>
    <w:basedOn w:val="a0"/>
    <w:link w:val="a6"/>
    <w:rsid w:val="00227416"/>
    <w:rPr>
      <w:rFonts w:ascii="Times New Roman" w:eastAsia="仿宋_GB2312" w:hAnsi="Times New Roman"/>
      <w:kern w:val="2"/>
      <w:sz w:val="32"/>
    </w:rPr>
  </w:style>
  <w:style w:type="character" w:customStyle="1" w:styleId="black18b1">
    <w:name w:val="black18b1"/>
    <w:basedOn w:val="a0"/>
    <w:rsid w:val="00227416"/>
    <w:rPr>
      <w:rFonts w:cs="Times New Roman"/>
      <w:b/>
      <w:bCs/>
      <w:color w:val="000000"/>
      <w:sz w:val="27"/>
      <w:szCs w:val="27"/>
    </w:rPr>
  </w:style>
  <w:style w:type="character" w:customStyle="1" w:styleId="style31">
    <w:name w:val="style31"/>
    <w:basedOn w:val="a0"/>
    <w:rsid w:val="00227416"/>
    <w:rPr>
      <w:rFonts w:ascii="Arial Black" w:hAnsi="Arial Black" w:hint="default"/>
      <w:b/>
      <w:bCs/>
      <w:color w:val="000000"/>
      <w:sz w:val="36"/>
      <w:szCs w:val="36"/>
    </w:rPr>
  </w:style>
  <w:style w:type="character" w:customStyle="1" w:styleId="Char2">
    <w:name w:val="纯文本 Char"/>
    <w:basedOn w:val="a0"/>
    <w:link w:val="a7"/>
    <w:rsid w:val="00227416"/>
    <w:rPr>
      <w:rFonts w:ascii="宋体" w:hAnsi="Courier New" w:cs="Courier New"/>
      <w:kern w:val="2"/>
      <w:sz w:val="21"/>
      <w:szCs w:val="21"/>
    </w:rPr>
  </w:style>
  <w:style w:type="character" w:customStyle="1" w:styleId="apple-converted-space">
    <w:name w:val="apple-converted-space"/>
    <w:basedOn w:val="a0"/>
    <w:rsid w:val="00227416"/>
  </w:style>
  <w:style w:type="character" w:customStyle="1" w:styleId="2Char">
    <w:name w:val="标题 2 Char"/>
    <w:basedOn w:val="a0"/>
    <w:link w:val="2"/>
    <w:uiPriority w:val="9"/>
    <w:rsid w:val="00227416"/>
    <w:rPr>
      <w:rFonts w:ascii="Cambria" w:eastAsia="宋体" w:hAnsi="Cambria" w:cs="Times New Roman"/>
      <w:b/>
      <w:bCs/>
      <w:kern w:val="2"/>
      <w:sz w:val="32"/>
      <w:szCs w:val="32"/>
    </w:rPr>
  </w:style>
  <w:style w:type="character" w:customStyle="1" w:styleId="Char0">
    <w:name w:val="批注文字 Char"/>
    <w:basedOn w:val="a0"/>
    <w:link w:val="a4"/>
    <w:uiPriority w:val="99"/>
    <w:rsid w:val="00227416"/>
    <w:rPr>
      <w:rFonts w:ascii="Times New Roman" w:hAnsi="Times New Roman"/>
      <w:kern w:val="2"/>
      <w:sz w:val="21"/>
      <w:szCs w:val="24"/>
    </w:rPr>
  </w:style>
  <w:style w:type="character" w:customStyle="1" w:styleId="Char">
    <w:name w:val="批注主题 Char"/>
    <w:basedOn w:val="Char0"/>
    <w:link w:val="a3"/>
    <w:uiPriority w:val="99"/>
    <w:rsid w:val="00227416"/>
    <w:rPr>
      <w:b/>
      <w:bCs/>
    </w:rPr>
  </w:style>
  <w:style w:type="character" w:customStyle="1" w:styleId="Char7">
    <w:name w:val="普通(网站) Char"/>
    <w:link w:val="ac"/>
    <w:uiPriority w:val="99"/>
    <w:rsid w:val="00227416"/>
    <w:rPr>
      <w:rFonts w:ascii="Times New Roman" w:hAnsi="Times New Roman"/>
      <w:kern w:val="2"/>
      <w:sz w:val="24"/>
      <w:szCs w:val="24"/>
    </w:rPr>
  </w:style>
  <w:style w:type="character" w:customStyle="1" w:styleId="3Char">
    <w:name w:val="标题 3 Char"/>
    <w:basedOn w:val="a0"/>
    <w:link w:val="3"/>
    <w:uiPriority w:val="9"/>
    <w:rsid w:val="00227416"/>
    <w:rPr>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381</Words>
  <Characters>2172</Characters>
  <Application>Microsoft Office Word</Application>
  <DocSecurity>0</DocSecurity>
  <Lines>18</Lines>
  <Paragraphs>5</Paragraphs>
  <ScaleCrop>false</ScaleCrop>
  <Company>Lenovo</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    第三十四期（总第272期）</dc:title>
  <dc:creator>user</dc:creator>
  <cp:lastModifiedBy>行政张晶</cp:lastModifiedBy>
  <cp:revision>3</cp:revision>
  <cp:lastPrinted>2014-08-18T07:46:00Z</cp:lastPrinted>
  <dcterms:created xsi:type="dcterms:W3CDTF">2015-11-11T09:34:00Z</dcterms:created>
  <dcterms:modified xsi:type="dcterms:W3CDTF">2015-11-11T10:41:00Z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